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39BB2" w14:textId="4BA7EBC6" w:rsidR="00D3357B" w:rsidRPr="00D3357B" w:rsidRDefault="00D3357B" w:rsidP="000E6F15">
      <w:pPr>
        <w:pStyle w:val="Kop1"/>
      </w:pPr>
      <w:r w:rsidRPr="00D3357B">
        <w:t>Beoordelingscriteria </w:t>
      </w:r>
      <w:r w:rsidR="000E6F15">
        <w:t>Praktijkverslag</w:t>
      </w:r>
    </w:p>
    <w:p w14:paraId="198D7C57" w14:textId="51B71205" w:rsidR="00D3357B" w:rsidRPr="00D3357B" w:rsidRDefault="009E2783" w:rsidP="000E6F15">
      <w:pPr>
        <w:pStyle w:val="Kop2"/>
      </w:pPr>
      <w:r>
        <w:t>Hoe wordt het praktijkverslag beoordeeld?</w:t>
      </w:r>
    </w:p>
    <w:p w14:paraId="795921A0" w14:textId="73E6504B" w:rsidR="00A50110" w:rsidRPr="00036A75" w:rsidRDefault="00036A75" w:rsidP="00D3357B">
      <w:pPr>
        <w:rPr>
          <w:b/>
          <w:bCs/>
          <w:sz w:val="22"/>
          <w:szCs w:val="22"/>
        </w:rPr>
      </w:pPr>
      <w:r w:rsidRPr="00036A75">
        <w:rPr>
          <w:b/>
          <w:bCs/>
          <w:sz w:val="22"/>
          <w:szCs w:val="22"/>
        </w:rPr>
        <w:t>Beoordeling deel 1 en deel 3</w:t>
      </w:r>
      <w:r>
        <w:rPr>
          <w:b/>
          <w:bCs/>
          <w:sz w:val="22"/>
          <w:szCs w:val="22"/>
        </w:rPr>
        <w:br/>
      </w:r>
      <w:r w:rsidR="00F422A6">
        <w:rPr>
          <w:sz w:val="22"/>
          <w:szCs w:val="22"/>
        </w:rPr>
        <w:t xml:space="preserve">Het praktijkverslag bestaat uit drie delen. </w:t>
      </w:r>
      <w:r w:rsidR="00812A06">
        <w:rPr>
          <w:sz w:val="22"/>
          <w:szCs w:val="22"/>
        </w:rPr>
        <w:t xml:space="preserve">Voor deel 1 en 3 </w:t>
      </w:r>
      <w:r w:rsidR="00F422A6">
        <w:rPr>
          <w:sz w:val="22"/>
          <w:szCs w:val="22"/>
        </w:rPr>
        <w:t>geldt dat</w:t>
      </w:r>
      <w:r w:rsidR="005F1E18">
        <w:rPr>
          <w:sz w:val="22"/>
          <w:szCs w:val="22"/>
        </w:rPr>
        <w:t xml:space="preserve"> </w:t>
      </w:r>
      <w:r w:rsidR="00EC4ED5">
        <w:rPr>
          <w:sz w:val="22"/>
          <w:szCs w:val="22"/>
        </w:rPr>
        <w:t>ze als</w:t>
      </w:r>
      <w:r w:rsidR="00E92563">
        <w:rPr>
          <w:sz w:val="22"/>
          <w:szCs w:val="22"/>
        </w:rPr>
        <w:t xml:space="preserve"> ‘voldaan’ of ‘niet voldaan’ </w:t>
      </w:r>
      <w:r w:rsidR="00EC4ED5">
        <w:rPr>
          <w:sz w:val="22"/>
          <w:szCs w:val="22"/>
        </w:rPr>
        <w:t>beoordeeld worden</w:t>
      </w:r>
      <w:r w:rsidR="00E92563">
        <w:rPr>
          <w:sz w:val="22"/>
          <w:szCs w:val="22"/>
        </w:rPr>
        <w:t xml:space="preserve">. </w:t>
      </w:r>
      <w:r w:rsidR="002670D3">
        <w:rPr>
          <w:sz w:val="22"/>
          <w:szCs w:val="22"/>
        </w:rPr>
        <w:t xml:space="preserve">In </w:t>
      </w:r>
      <w:r w:rsidR="009D5F43">
        <w:rPr>
          <w:sz w:val="22"/>
          <w:szCs w:val="22"/>
        </w:rPr>
        <w:t xml:space="preserve">de onderstaande </w:t>
      </w:r>
      <w:proofErr w:type="spellStart"/>
      <w:r w:rsidR="009D5F43">
        <w:rPr>
          <w:sz w:val="22"/>
          <w:szCs w:val="22"/>
        </w:rPr>
        <w:t>rubric</w:t>
      </w:r>
      <w:proofErr w:type="spellEnd"/>
      <w:r w:rsidR="002670D3">
        <w:rPr>
          <w:sz w:val="22"/>
          <w:szCs w:val="22"/>
        </w:rPr>
        <w:t xml:space="preserve"> staan de </w:t>
      </w:r>
      <w:r w:rsidR="00191498">
        <w:rPr>
          <w:sz w:val="22"/>
          <w:szCs w:val="22"/>
        </w:rPr>
        <w:t xml:space="preserve">onderwerpen </w:t>
      </w:r>
      <w:r w:rsidR="002670D3">
        <w:rPr>
          <w:sz w:val="22"/>
          <w:szCs w:val="22"/>
        </w:rPr>
        <w:t>die</w:t>
      </w:r>
      <w:r w:rsidR="009D5F43">
        <w:rPr>
          <w:sz w:val="22"/>
          <w:szCs w:val="22"/>
        </w:rPr>
        <w:t xml:space="preserve"> in deel 1 en 3</w:t>
      </w:r>
      <w:r w:rsidR="002670D3">
        <w:rPr>
          <w:sz w:val="22"/>
          <w:szCs w:val="22"/>
        </w:rPr>
        <w:t xml:space="preserve"> </w:t>
      </w:r>
      <w:r w:rsidR="005F1E18">
        <w:rPr>
          <w:sz w:val="22"/>
          <w:szCs w:val="22"/>
        </w:rPr>
        <w:t>beschreven moeten zijn</w:t>
      </w:r>
      <w:r w:rsidR="00191498">
        <w:rPr>
          <w:sz w:val="22"/>
          <w:szCs w:val="22"/>
        </w:rPr>
        <w:t xml:space="preserve"> </w:t>
      </w:r>
      <w:r w:rsidR="00CC3F9F">
        <w:rPr>
          <w:sz w:val="22"/>
          <w:szCs w:val="22"/>
        </w:rPr>
        <w:t xml:space="preserve">om het oordeel ‘voldaan’ te ontvangen </w:t>
      </w:r>
      <w:r w:rsidR="00191498">
        <w:rPr>
          <w:sz w:val="22"/>
          <w:szCs w:val="22"/>
        </w:rPr>
        <w:t xml:space="preserve">in </w:t>
      </w:r>
      <w:proofErr w:type="spellStart"/>
      <w:r w:rsidR="00191498">
        <w:rPr>
          <w:sz w:val="22"/>
          <w:szCs w:val="22"/>
        </w:rPr>
        <w:t>bulletpoints</w:t>
      </w:r>
      <w:proofErr w:type="spellEnd"/>
      <w:r w:rsidR="00191498">
        <w:rPr>
          <w:sz w:val="22"/>
          <w:szCs w:val="22"/>
        </w:rPr>
        <w:t xml:space="preserve"> weergegeven. </w:t>
      </w:r>
      <w:r w:rsidR="00CC3F9F">
        <w:rPr>
          <w:sz w:val="22"/>
          <w:szCs w:val="22"/>
        </w:rPr>
        <w:t>H</w:t>
      </w:r>
      <w:r w:rsidR="005625DB">
        <w:rPr>
          <w:sz w:val="22"/>
          <w:szCs w:val="22"/>
        </w:rPr>
        <w:t xml:space="preserve">et is </w:t>
      </w:r>
      <w:r w:rsidR="00812A06">
        <w:rPr>
          <w:sz w:val="22"/>
          <w:szCs w:val="22"/>
        </w:rPr>
        <w:t>vrij</w:t>
      </w:r>
      <w:r w:rsidR="005625DB">
        <w:rPr>
          <w:sz w:val="22"/>
          <w:szCs w:val="22"/>
        </w:rPr>
        <w:t xml:space="preserve"> </w:t>
      </w:r>
      <w:r w:rsidR="00812A06">
        <w:rPr>
          <w:sz w:val="22"/>
          <w:szCs w:val="22"/>
        </w:rPr>
        <w:t xml:space="preserve">te bepalen op welke manier </w:t>
      </w:r>
      <w:r w:rsidR="005625DB">
        <w:rPr>
          <w:sz w:val="22"/>
          <w:szCs w:val="22"/>
        </w:rPr>
        <w:t xml:space="preserve">de onderwerpen beschreven worden. </w:t>
      </w:r>
      <w:r w:rsidR="00022469">
        <w:rPr>
          <w:sz w:val="22"/>
          <w:szCs w:val="22"/>
        </w:rPr>
        <w:t>Het oordeel wordt door de beoordelaar in de groene rechterkolom</w:t>
      </w:r>
      <w:r w:rsidR="00DF47B9">
        <w:rPr>
          <w:sz w:val="22"/>
          <w:szCs w:val="22"/>
        </w:rPr>
        <w:t xml:space="preserve"> </w:t>
      </w:r>
      <w:r w:rsidR="00022469">
        <w:rPr>
          <w:sz w:val="22"/>
          <w:szCs w:val="22"/>
        </w:rPr>
        <w:t>gegeven.</w:t>
      </w:r>
      <w:r w:rsidR="00812A06">
        <w:rPr>
          <w:sz w:val="22"/>
          <w:szCs w:val="22"/>
        </w:rPr>
        <w:t xml:space="preserve"> </w:t>
      </w:r>
    </w:p>
    <w:p w14:paraId="44F5FF3C" w14:textId="44636C03" w:rsidR="009D5F43" w:rsidRPr="00036A75" w:rsidRDefault="00036A75" w:rsidP="009D5F43">
      <w:pPr>
        <w:widowControl w:val="0"/>
        <w:tabs>
          <w:tab w:val="left" w:pos="-1135"/>
          <w:tab w:val="left" w:pos="-568"/>
          <w:tab w:val="left" w:pos="-2"/>
          <w:tab w:val="left" w:pos="565"/>
          <w:tab w:val="left" w:pos="1131"/>
          <w:tab w:val="left" w:pos="1699"/>
          <w:tab w:val="left" w:pos="2265"/>
          <w:tab w:val="left" w:pos="2833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autoSpaceDE w:val="0"/>
        <w:autoSpaceDN w:val="0"/>
        <w:rPr>
          <w:sz w:val="22"/>
          <w:szCs w:val="22"/>
        </w:rPr>
      </w:pPr>
      <w:r w:rsidRPr="00036A75">
        <w:rPr>
          <w:b/>
          <w:bCs/>
          <w:sz w:val="22"/>
          <w:szCs w:val="22"/>
        </w:rPr>
        <w:t>Beoordeling deel 2A, 2B en 2C</w:t>
      </w:r>
      <w:r>
        <w:rPr>
          <w:sz w:val="22"/>
          <w:szCs w:val="22"/>
        </w:rPr>
        <w:br/>
      </w:r>
      <w:r w:rsidR="00812A06">
        <w:rPr>
          <w:sz w:val="22"/>
          <w:szCs w:val="22"/>
        </w:rPr>
        <w:t xml:space="preserve">Voor deel 2A, 2B en 2C </w:t>
      </w:r>
      <w:r w:rsidR="00E92563">
        <w:rPr>
          <w:sz w:val="22"/>
          <w:szCs w:val="22"/>
        </w:rPr>
        <w:t xml:space="preserve">geldt dat </w:t>
      </w:r>
      <w:r w:rsidR="00E7244D">
        <w:rPr>
          <w:sz w:val="22"/>
          <w:szCs w:val="22"/>
        </w:rPr>
        <w:t>ze als</w:t>
      </w:r>
      <w:r w:rsidR="00C264C7">
        <w:rPr>
          <w:sz w:val="22"/>
          <w:szCs w:val="22"/>
        </w:rPr>
        <w:t xml:space="preserve"> ‘onvoldoende’, ‘voldoende’ of ‘goed’ </w:t>
      </w:r>
      <w:r w:rsidR="00E7244D">
        <w:rPr>
          <w:sz w:val="22"/>
          <w:szCs w:val="22"/>
        </w:rPr>
        <w:t>beoordeeld worden</w:t>
      </w:r>
      <w:r w:rsidR="007D6C57">
        <w:rPr>
          <w:sz w:val="22"/>
          <w:szCs w:val="22"/>
        </w:rPr>
        <w:t xml:space="preserve">. </w:t>
      </w:r>
      <w:r w:rsidR="00A50110">
        <w:rPr>
          <w:sz w:val="22"/>
          <w:szCs w:val="22"/>
        </w:rPr>
        <w:t>In</w:t>
      </w:r>
      <w:r w:rsidR="007D6C57">
        <w:rPr>
          <w:sz w:val="22"/>
          <w:szCs w:val="22"/>
        </w:rPr>
        <w:t xml:space="preserve"> </w:t>
      </w:r>
      <w:r w:rsidR="009D5F43">
        <w:rPr>
          <w:sz w:val="22"/>
          <w:szCs w:val="22"/>
        </w:rPr>
        <w:t xml:space="preserve">de onderstaande </w:t>
      </w:r>
      <w:proofErr w:type="spellStart"/>
      <w:r w:rsidR="009D5F43">
        <w:rPr>
          <w:sz w:val="22"/>
          <w:szCs w:val="22"/>
        </w:rPr>
        <w:t>rubric</w:t>
      </w:r>
      <w:proofErr w:type="spellEnd"/>
      <w:r w:rsidR="00B96DB7">
        <w:rPr>
          <w:sz w:val="22"/>
          <w:szCs w:val="22"/>
        </w:rPr>
        <w:t xml:space="preserve"> die </w:t>
      </w:r>
      <w:r w:rsidR="00A50110">
        <w:rPr>
          <w:sz w:val="22"/>
          <w:szCs w:val="22"/>
        </w:rPr>
        <w:t xml:space="preserve">zijn de beoordelingscriteria </w:t>
      </w:r>
      <w:r w:rsidR="009D5F43">
        <w:rPr>
          <w:sz w:val="22"/>
          <w:szCs w:val="22"/>
        </w:rPr>
        <w:t xml:space="preserve">van deel 2A, 2B en 2C  op drie verschillende niveaus (0, 1 en 2) </w:t>
      </w:r>
      <w:r w:rsidR="009C63FB">
        <w:rPr>
          <w:sz w:val="22"/>
          <w:szCs w:val="22"/>
        </w:rPr>
        <w:t>beschreven</w:t>
      </w:r>
      <w:r w:rsidR="00812A06">
        <w:rPr>
          <w:sz w:val="22"/>
          <w:szCs w:val="22"/>
        </w:rPr>
        <w:t>. In de rechterkolom</w:t>
      </w:r>
      <w:r w:rsidR="00CA1671">
        <w:rPr>
          <w:sz w:val="22"/>
          <w:szCs w:val="22"/>
        </w:rPr>
        <w:t xml:space="preserve"> geeft de beoordelaar </w:t>
      </w:r>
      <w:r w:rsidR="00013E3B">
        <w:rPr>
          <w:sz w:val="22"/>
          <w:szCs w:val="22"/>
        </w:rPr>
        <w:t>per criterium</w:t>
      </w:r>
      <w:r w:rsidR="00CC3F9F">
        <w:rPr>
          <w:sz w:val="22"/>
          <w:szCs w:val="22"/>
        </w:rPr>
        <w:t xml:space="preserve"> het</w:t>
      </w:r>
      <w:r w:rsidR="00C62DFA">
        <w:rPr>
          <w:sz w:val="22"/>
          <w:szCs w:val="22"/>
        </w:rPr>
        <w:t xml:space="preserve"> niveau </w:t>
      </w:r>
      <w:r w:rsidR="00CC3F9F">
        <w:rPr>
          <w:sz w:val="22"/>
          <w:szCs w:val="22"/>
        </w:rPr>
        <w:t>aan</w:t>
      </w:r>
      <w:r w:rsidR="00013E3B">
        <w:rPr>
          <w:sz w:val="22"/>
          <w:szCs w:val="22"/>
        </w:rPr>
        <w:t xml:space="preserve">. </w:t>
      </w:r>
      <w:r w:rsidR="009D5F43" w:rsidRPr="00036A75">
        <w:rPr>
          <w:sz w:val="22"/>
          <w:szCs w:val="22"/>
          <w:lang w:eastAsia="nl-NL"/>
        </w:rPr>
        <w:t xml:space="preserve">De niveaus worden als volgt omschreven: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9D5F43" w:rsidRPr="00036A75" w14:paraId="360A127F" w14:textId="77777777" w:rsidTr="00FC14CA">
        <w:tc>
          <w:tcPr>
            <w:tcW w:w="13994" w:type="dxa"/>
          </w:tcPr>
          <w:p w14:paraId="2C4D8C3F" w14:textId="7CDBF719" w:rsidR="009D5F43" w:rsidRPr="00036A75" w:rsidRDefault="009D5F43" w:rsidP="00FC14CA">
            <w:pPr>
              <w:rPr>
                <w:b/>
                <w:bCs/>
                <w:sz w:val="22"/>
                <w:szCs w:val="22"/>
                <w:lang w:eastAsia="nl-NL"/>
              </w:rPr>
            </w:pPr>
            <w:r w:rsidRPr="00036A75">
              <w:rPr>
                <w:b/>
                <w:bCs/>
                <w:sz w:val="22"/>
                <w:szCs w:val="22"/>
                <w:lang w:eastAsia="nl-NL"/>
              </w:rPr>
              <w:t>Niveau 0:</w:t>
            </w:r>
            <w:r w:rsidRPr="00036A75">
              <w:rPr>
                <w:sz w:val="22"/>
                <w:szCs w:val="22"/>
                <w:lang w:eastAsia="nl-NL"/>
              </w:rPr>
              <w:t xml:space="preserve"> Er is sprake van een gebrek aan basisvereisten of het werk voldoet niet aan de minimale verwachtingen. Er is aanzienlijke ruimte voor verbetering. </w:t>
            </w:r>
            <w:r w:rsidRPr="00036A75">
              <w:rPr>
                <w:b/>
                <w:bCs/>
                <w:sz w:val="22"/>
                <w:szCs w:val="22"/>
                <w:lang w:eastAsia="nl-NL"/>
              </w:rPr>
              <w:br/>
              <w:t>Niveau 1:</w:t>
            </w:r>
            <w:r w:rsidRPr="00036A75">
              <w:rPr>
                <w:sz w:val="22"/>
                <w:szCs w:val="22"/>
                <w:lang w:eastAsia="nl-NL"/>
              </w:rPr>
              <w:t xml:space="preserve"> Het werk voldoet gedeeltelijk aan de verwachtingen, maar er zijn nog enige tekortkomingen of onduidelijkheden die verbetering vereisen. </w:t>
            </w:r>
            <w:r w:rsidRPr="00036A75">
              <w:rPr>
                <w:b/>
                <w:bCs/>
                <w:sz w:val="22"/>
                <w:szCs w:val="22"/>
                <w:lang w:eastAsia="nl-NL"/>
              </w:rPr>
              <w:br/>
              <w:t>Niveau 2:</w:t>
            </w:r>
            <w:r w:rsidRPr="00036A75">
              <w:rPr>
                <w:sz w:val="22"/>
                <w:szCs w:val="22"/>
                <w:lang w:eastAsia="nl-NL"/>
              </w:rPr>
              <w:t xml:space="preserve"> Het werk voldoet aan de gestelde verwachtingen en toont een goed niveau van kwaliteit, zonder duidelijke tekortkomingen.</w:t>
            </w:r>
          </w:p>
        </w:tc>
      </w:tr>
    </w:tbl>
    <w:p w14:paraId="37837B4B" w14:textId="0F12D1C7" w:rsidR="00ED1BBD" w:rsidRPr="00036A75" w:rsidRDefault="00036A75" w:rsidP="00D3357B">
      <w:pPr>
        <w:rPr>
          <w:sz w:val="22"/>
          <w:szCs w:val="22"/>
          <w:u w:val="single"/>
        </w:rPr>
      </w:pPr>
      <w:r>
        <w:rPr>
          <w:sz w:val="22"/>
          <w:szCs w:val="22"/>
        </w:rPr>
        <w:br/>
      </w:r>
      <w:r w:rsidRPr="00036A75">
        <w:rPr>
          <w:sz w:val="22"/>
          <w:szCs w:val="22"/>
          <w:u w:val="single"/>
        </w:rPr>
        <w:t xml:space="preserve">Het beoordelingssysteem per deel gaat als volgt: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10313"/>
      </w:tblGrid>
      <w:tr w:rsidR="009D5F43" w:rsidRPr="00036A75" w14:paraId="49F902C5" w14:textId="77777777" w:rsidTr="00036A75">
        <w:tc>
          <w:tcPr>
            <w:tcW w:w="3681" w:type="dxa"/>
          </w:tcPr>
          <w:p w14:paraId="0C1DF450" w14:textId="4B1F5360" w:rsidR="009D5F43" w:rsidRPr="00036A75" w:rsidRDefault="009D5F43" w:rsidP="00FC14CA">
            <w:pPr>
              <w:rPr>
                <w:b/>
                <w:bCs/>
                <w:sz w:val="22"/>
                <w:szCs w:val="22"/>
              </w:rPr>
            </w:pPr>
            <w:r w:rsidRPr="00036A75">
              <w:rPr>
                <w:b/>
                <w:bCs/>
                <w:sz w:val="22"/>
                <w:szCs w:val="22"/>
              </w:rPr>
              <w:t xml:space="preserve">Situatie </w:t>
            </w:r>
          </w:p>
        </w:tc>
        <w:tc>
          <w:tcPr>
            <w:tcW w:w="10313" w:type="dxa"/>
          </w:tcPr>
          <w:p w14:paraId="74325523" w14:textId="77777777" w:rsidR="009D5F43" w:rsidRPr="00036A75" w:rsidRDefault="009D5F43" w:rsidP="00FC14CA">
            <w:pPr>
              <w:rPr>
                <w:b/>
                <w:bCs/>
                <w:sz w:val="22"/>
                <w:szCs w:val="22"/>
              </w:rPr>
            </w:pPr>
            <w:r w:rsidRPr="00036A75">
              <w:rPr>
                <w:b/>
                <w:bCs/>
                <w:sz w:val="22"/>
                <w:szCs w:val="22"/>
              </w:rPr>
              <w:t>Beoordeling</w:t>
            </w:r>
          </w:p>
        </w:tc>
      </w:tr>
      <w:tr w:rsidR="009D5F43" w:rsidRPr="00036A75" w14:paraId="1542683F" w14:textId="77777777" w:rsidTr="00036A75">
        <w:tc>
          <w:tcPr>
            <w:tcW w:w="3681" w:type="dxa"/>
          </w:tcPr>
          <w:p w14:paraId="70EC1E7F" w14:textId="19B2F46F" w:rsidR="009D5F43" w:rsidRPr="00036A75" w:rsidRDefault="00ED1BBD" w:rsidP="00FC14CA">
            <w:pPr>
              <w:rPr>
                <w:sz w:val="22"/>
                <w:szCs w:val="22"/>
              </w:rPr>
            </w:pPr>
            <w:r w:rsidRPr="00036A75">
              <w:rPr>
                <w:sz w:val="22"/>
                <w:szCs w:val="22"/>
              </w:rPr>
              <w:t>Overwegend niveau 0</w:t>
            </w:r>
          </w:p>
        </w:tc>
        <w:tc>
          <w:tcPr>
            <w:tcW w:w="10313" w:type="dxa"/>
          </w:tcPr>
          <w:p w14:paraId="2D5AF3A9" w14:textId="461C951F" w:rsidR="009D5F43" w:rsidRPr="00036A75" w:rsidRDefault="009D5F43" w:rsidP="00FC14CA">
            <w:pPr>
              <w:rPr>
                <w:sz w:val="22"/>
                <w:szCs w:val="22"/>
              </w:rPr>
            </w:pPr>
            <w:r w:rsidRPr="00036A75">
              <w:rPr>
                <w:sz w:val="22"/>
                <w:szCs w:val="22"/>
              </w:rPr>
              <w:t xml:space="preserve">Het </w:t>
            </w:r>
            <w:r w:rsidR="00ED1BBD" w:rsidRPr="00036A75">
              <w:rPr>
                <w:sz w:val="22"/>
                <w:szCs w:val="22"/>
              </w:rPr>
              <w:t>deel</w:t>
            </w:r>
            <w:r w:rsidRPr="00036A75">
              <w:rPr>
                <w:sz w:val="22"/>
                <w:szCs w:val="22"/>
              </w:rPr>
              <w:t xml:space="preserve"> krijgt een onvoldoende</w:t>
            </w:r>
          </w:p>
        </w:tc>
      </w:tr>
      <w:tr w:rsidR="009D5F43" w:rsidRPr="00036A75" w14:paraId="561BCF85" w14:textId="77777777" w:rsidTr="00036A75">
        <w:tc>
          <w:tcPr>
            <w:tcW w:w="3681" w:type="dxa"/>
          </w:tcPr>
          <w:p w14:paraId="2FA6082A" w14:textId="2586E455" w:rsidR="009D5F43" w:rsidRPr="00036A75" w:rsidRDefault="00ED1BBD" w:rsidP="00FC14CA">
            <w:pPr>
              <w:rPr>
                <w:sz w:val="22"/>
                <w:szCs w:val="22"/>
              </w:rPr>
            </w:pPr>
            <w:r w:rsidRPr="00036A75">
              <w:rPr>
                <w:sz w:val="22"/>
                <w:szCs w:val="22"/>
              </w:rPr>
              <w:t>Overwegend niveau 1</w:t>
            </w:r>
          </w:p>
        </w:tc>
        <w:tc>
          <w:tcPr>
            <w:tcW w:w="10313" w:type="dxa"/>
          </w:tcPr>
          <w:p w14:paraId="5952BCA4" w14:textId="54D8DE40" w:rsidR="009D5F43" w:rsidRPr="00036A75" w:rsidRDefault="009D5F43" w:rsidP="00ED1BBD">
            <w:pPr>
              <w:rPr>
                <w:sz w:val="22"/>
                <w:szCs w:val="22"/>
              </w:rPr>
            </w:pPr>
            <w:r w:rsidRPr="00036A75">
              <w:rPr>
                <w:sz w:val="22"/>
                <w:szCs w:val="22"/>
              </w:rPr>
              <w:t xml:space="preserve">Het </w:t>
            </w:r>
            <w:r w:rsidR="00ED1BBD" w:rsidRPr="00036A75">
              <w:rPr>
                <w:sz w:val="22"/>
                <w:szCs w:val="22"/>
              </w:rPr>
              <w:t>deel krijgt een voldoende</w:t>
            </w:r>
          </w:p>
        </w:tc>
      </w:tr>
      <w:tr w:rsidR="009D5F43" w:rsidRPr="00036A75" w14:paraId="51B4DE81" w14:textId="77777777" w:rsidTr="00036A75">
        <w:tc>
          <w:tcPr>
            <w:tcW w:w="3681" w:type="dxa"/>
          </w:tcPr>
          <w:p w14:paraId="03F50965" w14:textId="5E05E985" w:rsidR="009D5F43" w:rsidRPr="00036A75" w:rsidRDefault="00ED1BBD" w:rsidP="00FC14CA">
            <w:pPr>
              <w:rPr>
                <w:sz w:val="22"/>
                <w:szCs w:val="22"/>
              </w:rPr>
            </w:pPr>
            <w:r w:rsidRPr="00036A75">
              <w:rPr>
                <w:sz w:val="22"/>
                <w:szCs w:val="22"/>
              </w:rPr>
              <w:t>Overwegend niveau 2</w:t>
            </w:r>
          </w:p>
        </w:tc>
        <w:tc>
          <w:tcPr>
            <w:tcW w:w="10313" w:type="dxa"/>
          </w:tcPr>
          <w:p w14:paraId="6A7626A1" w14:textId="6BF7CDC7" w:rsidR="009D5F43" w:rsidRPr="00036A75" w:rsidRDefault="009D5F43" w:rsidP="00FC14CA">
            <w:pPr>
              <w:rPr>
                <w:sz w:val="22"/>
                <w:szCs w:val="22"/>
              </w:rPr>
            </w:pPr>
            <w:r w:rsidRPr="00036A75">
              <w:rPr>
                <w:sz w:val="22"/>
                <w:szCs w:val="22"/>
              </w:rPr>
              <w:t xml:space="preserve">Het </w:t>
            </w:r>
            <w:r w:rsidR="00ED1BBD" w:rsidRPr="00036A75">
              <w:rPr>
                <w:sz w:val="22"/>
                <w:szCs w:val="22"/>
              </w:rPr>
              <w:t>deel krijgt een goed</w:t>
            </w:r>
          </w:p>
        </w:tc>
      </w:tr>
      <w:tr w:rsidR="009D5F43" w:rsidRPr="00036A75" w14:paraId="5CE1062B" w14:textId="77777777" w:rsidTr="00036A75">
        <w:tc>
          <w:tcPr>
            <w:tcW w:w="3681" w:type="dxa"/>
          </w:tcPr>
          <w:p w14:paraId="22C8E9E9" w14:textId="23C60580" w:rsidR="009D5F43" w:rsidRPr="00036A75" w:rsidRDefault="00ED1BBD" w:rsidP="00FC14CA">
            <w:pPr>
              <w:rPr>
                <w:sz w:val="22"/>
                <w:szCs w:val="22"/>
              </w:rPr>
            </w:pPr>
            <w:r w:rsidRPr="00036A75">
              <w:rPr>
                <w:sz w:val="22"/>
                <w:szCs w:val="22"/>
              </w:rPr>
              <w:t>Evenveel niveau 0 en 1</w:t>
            </w:r>
          </w:p>
        </w:tc>
        <w:tc>
          <w:tcPr>
            <w:tcW w:w="10313" w:type="dxa"/>
          </w:tcPr>
          <w:p w14:paraId="782C7713" w14:textId="590A66BE" w:rsidR="009D5F43" w:rsidRPr="00036A75" w:rsidRDefault="009D5F43" w:rsidP="00ED1BBD">
            <w:pPr>
              <w:rPr>
                <w:sz w:val="22"/>
                <w:szCs w:val="22"/>
              </w:rPr>
            </w:pPr>
            <w:r w:rsidRPr="00036A75">
              <w:rPr>
                <w:sz w:val="22"/>
                <w:szCs w:val="22"/>
              </w:rPr>
              <w:t xml:space="preserve">Het hoofdstuk krijgt een </w:t>
            </w:r>
            <w:r w:rsidR="00ED1BBD" w:rsidRPr="00036A75">
              <w:rPr>
                <w:sz w:val="22"/>
                <w:szCs w:val="22"/>
              </w:rPr>
              <w:t>onvoldoende of voldoende. Als er ook niveau 2 in het deel voorkomt dan wordt het met een voldoende beoordeeld, anders met een onvoldoende.</w:t>
            </w:r>
          </w:p>
        </w:tc>
      </w:tr>
      <w:tr w:rsidR="00ED1BBD" w:rsidRPr="00B2677D" w14:paraId="4CCC1123" w14:textId="77777777" w:rsidTr="00036A75">
        <w:tc>
          <w:tcPr>
            <w:tcW w:w="3681" w:type="dxa"/>
          </w:tcPr>
          <w:p w14:paraId="4529E4B7" w14:textId="23699000" w:rsidR="00ED1BBD" w:rsidRPr="00036A75" w:rsidRDefault="00ED1BBD" w:rsidP="00FC14CA">
            <w:pPr>
              <w:rPr>
                <w:sz w:val="22"/>
                <w:szCs w:val="22"/>
              </w:rPr>
            </w:pPr>
            <w:r w:rsidRPr="00036A75">
              <w:rPr>
                <w:sz w:val="22"/>
                <w:szCs w:val="22"/>
              </w:rPr>
              <w:t>Evenveel niveau 1 en 2</w:t>
            </w:r>
          </w:p>
        </w:tc>
        <w:tc>
          <w:tcPr>
            <w:tcW w:w="10313" w:type="dxa"/>
          </w:tcPr>
          <w:p w14:paraId="73382ABA" w14:textId="444BC6C2" w:rsidR="00ED1BBD" w:rsidRPr="00036A75" w:rsidRDefault="00ED1BBD" w:rsidP="00ED1BBD">
            <w:pPr>
              <w:rPr>
                <w:sz w:val="22"/>
                <w:szCs w:val="22"/>
              </w:rPr>
            </w:pPr>
            <w:r w:rsidRPr="00036A75">
              <w:rPr>
                <w:sz w:val="22"/>
                <w:szCs w:val="22"/>
              </w:rPr>
              <w:t>Het deel krijgt een voldoende of goed. Als er ook niveau 0 in het deel voorkomt dan wordt het met een voldoende beoordeeld, anders met een goed.</w:t>
            </w:r>
          </w:p>
        </w:tc>
      </w:tr>
      <w:tr w:rsidR="00ED1BBD" w:rsidRPr="00B2677D" w14:paraId="43AF9C14" w14:textId="77777777" w:rsidTr="00036A75">
        <w:tc>
          <w:tcPr>
            <w:tcW w:w="3681" w:type="dxa"/>
          </w:tcPr>
          <w:p w14:paraId="5BB9C191" w14:textId="496ADB3D" w:rsidR="00ED1BBD" w:rsidRPr="00036A75" w:rsidRDefault="00ED1BBD" w:rsidP="00FC14CA">
            <w:pPr>
              <w:rPr>
                <w:sz w:val="22"/>
                <w:szCs w:val="22"/>
              </w:rPr>
            </w:pPr>
            <w:r w:rsidRPr="00036A75">
              <w:rPr>
                <w:sz w:val="22"/>
                <w:szCs w:val="22"/>
              </w:rPr>
              <w:t>Evenveel niveau 0, 1 en 2</w:t>
            </w:r>
          </w:p>
        </w:tc>
        <w:tc>
          <w:tcPr>
            <w:tcW w:w="10313" w:type="dxa"/>
          </w:tcPr>
          <w:p w14:paraId="0043CA2C" w14:textId="6C6B9742" w:rsidR="00ED1BBD" w:rsidRPr="00036A75" w:rsidRDefault="00ED1BBD" w:rsidP="00ED1BBD">
            <w:pPr>
              <w:rPr>
                <w:sz w:val="22"/>
                <w:szCs w:val="22"/>
              </w:rPr>
            </w:pPr>
            <w:r w:rsidRPr="00036A75">
              <w:rPr>
                <w:sz w:val="22"/>
                <w:szCs w:val="22"/>
              </w:rPr>
              <w:t>Het deel krijgt een voldoende</w:t>
            </w:r>
          </w:p>
        </w:tc>
      </w:tr>
    </w:tbl>
    <w:p w14:paraId="6A2DA4D6" w14:textId="77777777" w:rsidR="009D5F43" w:rsidRDefault="009D5F43" w:rsidP="00D3357B">
      <w:pPr>
        <w:rPr>
          <w:sz w:val="22"/>
          <w:szCs w:val="22"/>
        </w:rPr>
      </w:pPr>
    </w:p>
    <w:p w14:paraId="6DA004F1" w14:textId="6577E884" w:rsidR="00ED1BBD" w:rsidRPr="00ED1BBD" w:rsidRDefault="00ED1BBD" w:rsidP="00D3357B">
      <w:pPr>
        <w:rPr>
          <w:b/>
          <w:bCs/>
          <w:sz w:val="22"/>
          <w:szCs w:val="22"/>
        </w:rPr>
      </w:pPr>
      <w:r w:rsidRPr="00ED1BBD">
        <w:rPr>
          <w:b/>
          <w:bCs/>
          <w:sz w:val="22"/>
          <w:szCs w:val="22"/>
        </w:rPr>
        <w:lastRenderedPageBreak/>
        <w:t>Beoordeling</w:t>
      </w:r>
      <w:r w:rsidR="00036A75">
        <w:rPr>
          <w:b/>
          <w:bCs/>
          <w:sz w:val="22"/>
          <w:szCs w:val="22"/>
        </w:rPr>
        <w:t xml:space="preserve"> totale</w:t>
      </w:r>
      <w:r w:rsidRPr="00ED1BBD">
        <w:rPr>
          <w:b/>
          <w:bCs/>
          <w:sz w:val="22"/>
          <w:szCs w:val="22"/>
        </w:rPr>
        <w:t xml:space="preserve"> praktijkverslag</w:t>
      </w:r>
    </w:p>
    <w:p w14:paraId="2E447E42" w14:textId="441FF542" w:rsidR="008539DC" w:rsidRDefault="008805EE" w:rsidP="00CC3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561662">
        <w:rPr>
          <w:sz w:val="22"/>
          <w:szCs w:val="22"/>
        </w:rPr>
        <w:t xml:space="preserve">Om </w:t>
      </w:r>
      <w:r w:rsidR="00507631" w:rsidRPr="00561662">
        <w:rPr>
          <w:sz w:val="22"/>
          <w:szCs w:val="22"/>
        </w:rPr>
        <w:t>het praktijkverslag met succes af te ronden moet</w:t>
      </w:r>
      <w:r w:rsidR="00A46C2C">
        <w:rPr>
          <w:sz w:val="22"/>
          <w:szCs w:val="22"/>
        </w:rPr>
        <w:t>en</w:t>
      </w:r>
      <w:r w:rsidR="00507631" w:rsidRPr="00561662">
        <w:rPr>
          <w:sz w:val="22"/>
          <w:szCs w:val="22"/>
        </w:rPr>
        <w:t xml:space="preserve"> d</w:t>
      </w:r>
      <w:r w:rsidR="004F747A" w:rsidRPr="00561662">
        <w:rPr>
          <w:sz w:val="22"/>
          <w:szCs w:val="22"/>
        </w:rPr>
        <w:t>eel 1 en 3</w:t>
      </w:r>
      <w:r w:rsidR="00B80360">
        <w:rPr>
          <w:sz w:val="22"/>
          <w:szCs w:val="22"/>
        </w:rPr>
        <w:t xml:space="preserve"> </w:t>
      </w:r>
      <w:r w:rsidR="000D1E3B">
        <w:rPr>
          <w:sz w:val="22"/>
          <w:szCs w:val="22"/>
        </w:rPr>
        <w:t>als</w:t>
      </w:r>
      <w:r w:rsidR="00970477">
        <w:rPr>
          <w:sz w:val="22"/>
          <w:szCs w:val="22"/>
        </w:rPr>
        <w:t xml:space="preserve"> </w:t>
      </w:r>
      <w:r w:rsidRPr="00561662">
        <w:rPr>
          <w:sz w:val="22"/>
          <w:szCs w:val="22"/>
        </w:rPr>
        <w:t>‘voldaan’</w:t>
      </w:r>
      <w:r w:rsidR="00970477">
        <w:rPr>
          <w:sz w:val="22"/>
          <w:szCs w:val="22"/>
        </w:rPr>
        <w:t xml:space="preserve"> </w:t>
      </w:r>
      <w:r w:rsidR="000D1E3B">
        <w:rPr>
          <w:sz w:val="22"/>
          <w:szCs w:val="22"/>
        </w:rPr>
        <w:t>beoordeeld zijn</w:t>
      </w:r>
      <w:r w:rsidRPr="00561662">
        <w:rPr>
          <w:sz w:val="22"/>
          <w:szCs w:val="22"/>
        </w:rPr>
        <w:t xml:space="preserve"> </w:t>
      </w:r>
      <w:r w:rsidR="00507631" w:rsidRPr="00561662">
        <w:rPr>
          <w:sz w:val="22"/>
          <w:szCs w:val="22"/>
        </w:rPr>
        <w:t>en moet</w:t>
      </w:r>
      <w:r w:rsidR="00751DD8">
        <w:rPr>
          <w:sz w:val="22"/>
          <w:szCs w:val="22"/>
        </w:rPr>
        <w:t>en</w:t>
      </w:r>
      <w:r w:rsidR="006A1487">
        <w:rPr>
          <w:sz w:val="22"/>
          <w:szCs w:val="22"/>
        </w:rPr>
        <w:t xml:space="preserve"> </w:t>
      </w:r>
      <w:r w:rsidR="005B620A">
        <w:rPr>
          <w:sz w:val="22"/>
          <w:szCs w:val="22"/>
        </w:rPr>
        <w:t xml:space="preserve">de </w:t>
      </w:r>
      <w:r w:rsidR="00CC3F9F" w:rsidRPr="00ED1BBD">
        <w:rPr>
          <w:sz w:val="22"/>
          <w:szCs w:val="22"/>
        </w:rPr>
        <w:t>beoordelingen</w:t>
      </w:r>
      <w:r w:rsidR="006A1487" w:rsidRPr="008C1DBB">
        <w:rPr>
          <w:sz w:val="22"/>
          <w:szCs w:val="22"/>
        </w:rPr>
        <w:t xml:space="preserve"> </w:t>
      </w:r>
      <w:r w:rsidR="006A1487">
        <w:rPr>
          <w:sz w:val="22"/>
          <w:szCs w:val="22"/>
        </w:rPr>
        <w:t>van</w:t>
      </w:r>
      <w:r w:rsidR="00507631" w:rsidRPr="00561662">
        <w:rPr>
          <w:sz w:val="22"/>
          <w:szCs w:val="22"/>
        </w:rPr>
        <w:t xml:space="preserve"> deel 2</w:t>
      </w:r>
      <w:r w:rsidR="00CC3494" w:rsidRPr="00561662">
        <w:rPr>
          <w:sz w:val="22"/>
          <w:szCs w:val="22"/>
        </w:rPr>
        <w:t xml:space="preserve">A, 2B </w:t>
      </w:r>
      <w:r w:rsidR="00751DD8">
        <w:rPr>
          <w:sz w:val="22"/>
          <w:szCs w:val="22"/>
        </w:rPr>
        <w:t>e</w:t>
      </w:r>
      <w:r w:rsidR="00CC3494" w:rsidRPr="00561662">
        <w:rPr>
          <w:sz w:val="22"/>
          <w:szCs w:val="22"/>
        </w:rPr>
        <w:t>n 2C</w:t>
      </w:r>
      <w:r w:rsidR="00507631" w:rsidRPr="00561662">
        <w:rPr>
          <w:sz w:val="22"/>
          <w:szCs w:val="22"/>
        </w:rPr>
        <w:t xml:space="preserve"> van het verslag ten minste een ‘voldoende’ zijn</w:t>
      </w:r>
      <w:r w:rsidR="00ED1BBD">
        <w:rPr>
          <w:sz w:val="22"/>
          <w:szCs w:val="22"/>
        </w:rPr>
        <w:t>.</w:t>
      </w:r>
      <w:r w:rsidR="00F82564">
        <w:rPr>
          <w:sz w:val="22"/>
          <w:szCs w:val="22"/>
        </w:rPr>
        <w:t xml:space="preserve"> </w:t>
      </w:r>
      <w:r w:rsidR="00AB359B" w:rsidRPr="00561662">
        <w:rPr>
          <w:sz w:val="22"/>
          <w:szCs w:val="22"/>
        </w:rPr>
        <w:t>Als</w:t>
      </w:r>
      <w:r w:rsidR="008C1DBB">
        <w:rPr>
          <w:sz w:val="22"/>
          <w:szCs w:val="22"/>
        </w:rPr>
        <w:t xml:space="preserve"> </w:t>
      </w:r>
      <w:r w:rsidR="00C64407" w:rsidRPr="00561662">
        <w:rPr>
          <w:sz w:val="22"/>
          <w:szCs w:val="22"/>
        </w:rPr>
        <w:t>deel 1 of 3 van het verslag ‘niet voldaan’ is</w:t>
      </w:r>
      <w:r w:rsidR="00A227B2" w:rsidRPr="00561662">
        <w:rPr>
          <w:sz w:val="22"/>
          <w:szCs w:val="22"/>
        </w:rPr>
        <w:t xml:space="preserve">, wordt om een aanvulling gevraagd. Als </w:t>
      </w:r>
      <w:r w:rsidR="00CA307A" w:rsidRPr="00561662">
        <w:rPr>
          <w:sz w:val="22"/>
          <w:szCs w:val="22"/>
        </w:rPr>
        <w:t xml:space="preserve">er sprake is één onvoldoende </w:t>
      </w:r>
      <w:r w:rsidR="00CC3F9F">
        <w:rPr>
          <w:sz w:val="22"/>
          <w:szCs w:val="22"/>
        </w:rPr>
        <w:t>be</w:t>
      </w:r>
      <w:r w:rsidR="004B3499" w:rsidRPr="005B620A">
        <w:rPr>
          <w:sz w:val="22"/>
          <w:szCs w:val="22"/>
        </w:rPr>
        <w:t>oordel</w:t>
      </w:r>
      <w:r w:rsidR="00CC3F9F">
        <w:rPr>
          <w:sz w:val="22"/>
          <w:szCs w:val="22"/>
        </w:rPr>
        <w:t>ing</w:t>
      </w:r>
      <w:r w:rsidR="004B3499">
        <w:rPr>
          <w:sz w:val="22"/>
          <w:szCs w:val="22"/>
        </w:rPr>
        <w:t xml:space="preserve"> van</w:t>
      </w:r>
      <w:r w:rsidR="000D7267" w:rsidRPr="00561662">
        <w:rPr>
          <w:sz w:val="22"/>
          <w:szCs w:val="22"/>
        </w:rPr>
        <w:t xml:space="preserve"> deel 2A, 2B of 2C, wordt om een aanvulling gevraagd. </w:t>
      </w:r>
      <w:r w:rsidR="00D3357B" w:rsidRPr="00561662">
        <w:rPr>
          <w:sz w:val="22"/>
          <w:szCs w:val="22"/>
        </w:rPr>
        <w:t>In alle andere gevallen zal het verslag worden afgekeurd.</w:t>
      </w:r>
      <w:r w:rsidR="00B80360">
        <w:rPr>
          <w:sz w:val="22"/>
          <w:szCs w:val="22"/>
        </w:rPr>
        <w:t xml:space="preserve"> </w:t>
      </w:r>
    </w:p>
    <w:p w14:paraId="5940660A" w14:textId="77777777" w:rsidR="008539DC" w:rsidRDefault="008539DC" w:rsidP="008539DC">
      <w:pPr>
        <w:pStyle w:val="Kop2"/>
      </w:pPr>
      <w:r>
        <w:t>Begrippenlijst</w:t>
      </w:r>
    </w:p>
    <w:p w14:paraId="188AA26E" w14:textId="55FC6F16" w:rsidR="008539DC" w:rsidRDefault="008539DC" w:rsidP="008539DC">
      <w:pPr>
        <w:rPr>
          <w:sz w:val="22"/>
          <w:szCs w:val="22"/>
        </w:rPr>
      </w:pPr>
      <w:r w:rsidRPr="008539DC">
        <w:rPr>
          <w:sz w:val="22"/>
          <w:szCs w:val="22"/>
        </w:rPr>
        <w:t xml:space="preserve">Deze begrippenlijst is bedoeld om de termen die in de </w:t>
      </w:r>
      <w:r w:rsidR="00CC3F9F">
        <w:rPr>
          <w:sz w:val="22"/>
          <w:szCs w:val="22"/>
        </w:rPr>
        <w:t>onderstaande tabellen</w:t>
      </w:r>
      <w:r w:rsidRPr="008539DC">
        <w:rPr>
          <w:sz w:val="22"/>
          <w:szCs w:val="22"/>
        </w:rPr>
        <w:t xml:space="preserve"> worden gebruikt te verduidelijken, zodat beoordelaars</w:t>
      </w:r>
      <w:r>
        <w:rPr>
          <w:sz w:val="22"/>
          <w:szCs w:val="22"/>
        </w:rPr>
        <w:t xml:space="preserve">, supervisoren en cgw’ers in opleiding </w:t>
      </w:r>
      <w:r w:rsidRPr="008539DC">
        <w:rPr>
          <w:sz w:val="22"/>
          <w:szCs w:val="22"/>
        </w:rPr>
        <w:t>een eenduidige interpretatie hebben van wat er wordt verwacht bij de verschillende onderdelen</w:t>
      </w:r>
      <w:r>
        <w:rPr>
          <w:sz w:val="22"/>
          <w:szCs w:val="22"/>
        </w:rPr>
        <w:t xml:space="preserve"> van het praktijkverslag</w:t>
      </w:r>
      <w:r w:rsidRPr="008539DC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8539DC">
        <w:rPr>
          <w:sz w:val="22"/>
          <w:szCs w:val="22"/>
        </w:rPr>
        <w:t>Sommige termen, zoals "helder", "beknopt" en "concreet", kunnen</w:t>
      </w:r>
      <w:r>
        <w:rPr>
          <w:sz w:val="22"/>
          <w:szCs w:val="22"/>
        </w:rPr>
        <w:t xml:space="preserve"> namelijk</w:t>
      </w:r>
      <w:r w:rsidRPr="008539DC">
        <w:rPr>
          <w:sz w:val="22"/>
          <w:szCs w:val="22"/>
        </w:rPr>
        <w:t xml:space="preserve"> op verschillende manieren worden geïnterpreteerd</w:t>
      </w:r>
      <w:r>
        <w:rPr>
          <w:sz w:val="22"/>
          <w:szCs w:val="22"/>
        </w:rPr>
        <w:t xml:space="preserve">. </w:t>
      </w:r>
      <w:r w:rsidRPr="008539DC">
        <w:rPr>
          <w:sz w:val="22"/>
          <w:szCs w:val="22"/>
        </w:rPr>
        <w:t xml:space="preserve">Door deze lijst te raadplegen, kunnen </w:t>
      </w:r>
      <w:r>
        <w:rPr>
          <w:sz w:val="22"/>
          <w:szCs w:val="22"/>
        </w:rPr>
        <w:t xml:space="preserve">cgw’ers in opleiding </w:t>
      </w:r>
      <w:r w:rsidRPr="008539DC">
        <w:rPr>
          <w:sz w:val="22"/>
          <w:szCs w:val="22"/>
        </w:rPr>
        <w:t xml:space="preserve">beter begrijpen hoe ze de verschillende criteria moeten toepassen bij het schrijven </w:t>
      </w:r>
      <w:r>
        <w:rPr>
          <w:sz w:val="22"/>
          <w:szCs w:val="22"/>
        </w:rPr>
        <w:t>van het verslag</w:t>
      </w:r>
      <w:r w:rsidRPr="008539DC">
        <w:rPr>
          <w:sz w:val="22"/>
          <w:szCs w:val="22"/>
        </w:rPr>
        <w:t xml:space="preserve"> en kunnen ze ervoor zorgen dat de informatie </w:t>
      </w:r>
      <w:r w:rsidR="00AA47B4">
        <w:rPr>
          <w:sz w:val="22"/>
          <w:szCs w:val="22"/>
        </w:rPr>
        <w:t xml:space="preserve">zo goed mogelijk </w:t>
      </w:r>
      <w:r w:rsidRPr="008539DC">
        <w:rPr>
          <w:sz w:val="22"/>
          <w:szCs w:val="22"/>
        </w:rPr>
        <w:t>wordt gepresenteerd.</w:t>
      </w:r>
      <w:r>
        <w:rPr>
          <w:sz w:val="22"/>
          <w:szCs w:val="22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72"/>
        <w:gridCol w:w="12422"/>
      </w:tblGrid>
      <w:tr w:rsidR="008539DC" w14:paraId="42363B93" w14:textId="77777777" w:rsidTr="00A018B1">
        <w:tc>
          <w:tcPr>
            <w:tcW w:w="1413" w:type="dxa"/>
          </w:tcPr>
          <w:p w14:paraId="0B74FC5C" w14:textId="43024439" w:rsidR="008539DC" w:rsidRPr="008539DC" w:rsidRDefault="008539DC" w:rsidP="008539DC">
            <w:pPr>
              <w:rPr>
                <w:b/>
                <w:bCs/>
                <w:sz w:val="22"/>
                <w:szCs w:val="22"/>
              </w:rPr>
            </w:pPr>
            <w:r w:rsidRPr="008539DC">
              <w:rPr>
                <w:b/>
                <w:bCs/>
                <w:sz w:val="22"/>
                <w:szCs w:val="22"/>
              </w:rPr>
              <w:t>Term</w:t>
            </w:r>
          </w:p>
        </w:tc>
        <w:tc>
          <w:tcPr>
            <w:tcW w:w="12581" w:type="dxa"/>
          </w:tcPr>
          <w:p w14:paraId="220202E8" w14:textId="78DAF2FC" w:rsidR="008539DC" w:rsidRPr="008539DC" w:rsidRDefault="008539DC" w:rsidP="008539DC">
            <w:pPr>
              <w:rPr>
                <w:b/>
                <w:bCs/>
                <w:sz w:val="22"/>
                <w:szCs w:val="22"/>
              </w:rPr>
            </w:pPr>
            <w:r w:rsidRPr="008539DC">
              <w:rPr>
                <w:b/>
                <w:bCs/>
                <w:sz w:val="22"/>
                <w:szCs w:val="22"/>
              </w:rPr>
              <w:t>Toelichting</w:t>
            </w:r>
          </w:p>
        </w:tc>
      </w:tr>
      <w:tr w:rsidR="008539DC" w14:paraId="430ECEF4" w14:textId="77777777" w:rsidTr="00A018B1">
        <w:tc>
          <w:tcPr>
            <w:tcW w:w="1413" w:type="dxa"/>
          </w:tcPr>
          <w:p w14:paraId="35984035" w14:textId="7BC2D63E" w:rsidR="008539DC" w:rsidRDefault="008539DC" w:rsidP="008539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Beknopt</w:t>
            </w:r>
          </w:p>
        </w:tc>
        <w:tc>
          <w:tcPr>
            <w:tcW w:w="12581" w:type="dxa"/>
          </w:tcPr>
          <w:p w14:paraId="2CE407DF" w14:textId="290FBCDC" w:rsidR="008539DC" w:rsidRDefault="008539DC" w:rsidP="008539DC">
            <w:pPr>
              <w:rPr>
                <w:sz w:val="22"/>
                <w:szCs w:val="22"/>
              </w:rPr>
            </w:pPr>
            <w:r w:rsidRPr="008539DC">
              <w:rPr>
                <w:sz w:val="22"/>
                <w:szCs w:val="22"/>
              </w:rPr>
              <w:t>In minder woorden het belangrijkste samenvatten</w:t>
            </w:r>
            <w:r>
              <w:rPr>
                <w:sz w:val="22"/>
                <w:szCs w:val="22"/>
              </w:rPr>
              <w:t>: A</w:t>
            </w:r>
            <w:r w:rsidRPr="008539DC">
              <w:rPr>
                <w:sz w:val="22"/>
                <w:szCs w:val="22"/>
              </w:rPr>
              <w:t>lleen de essentiële informatie wordt gegeven zonder overbodige details.</w:t>
            </w:r>
            <w:r w:rsidRPr="008539DC">
              <w:t xml:space="preserve"> </w:t>
            </w:r>
          </w:p>
        </w:tc>
      </w:tr>
      <w:tr w:rsidR="008539DC" w14:paraId="18F3D86D" w14:textId="77777777" w:rsidTr="00A018B1">
        <w:tc>
          <w:tcPr>
            <w:tcW w:w="1413" w:type="dxa"/>
          </w:tcPr>
          <w:p w14:paraId="2A26316C" w14:textId="427572F4" w:rsidR="008539DC" w:rsidRDefault="008539DC" w:rsidP="008539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Helder</w:t>
            </w:r>
          </w:p>
        </w:tc>
        <w:tc>
          <w:tcPr>
            <w:tcW w:w="12581" w:type="dxa"/>
          </w:tcPr>
          <w:p w14:paraId="1642BA5A" w14:textId="10E8FB8B" w:rsidR="008539DC" w:rsidRDefault="008539DC" w:rsidP="008539DC">
            <w:pPr>
              <w:rPr>
                <w:sz w:val="22"/>
                <w:szCs w:val="22"/>
              </w:rPr>
            </w:pPr>
            <w:r w:rsidRPr="008539DC">
              <w:rPr>
                <w:sz w:val="22"/>
                <w:szCs w:val="22"/>
              </w:rPr>
              <w:t>De beschrijving of uitleg is zodanig geformuleerd dat de lezer direct begrijpt wat er bedoeld wordt, zonder ruimte voor interpretatie of onduidelijkheid.</w:t>
            </w:r>
          </w:p>
        </w:tc>
      </w:tr>
      <w:tr w:rsidR="008539DC" w14:paraId="306F72AF" w14:textId="77777777" w:rsidTr="00A018B1">
        <w:tc>
          <w:tcPr>
            <w:tcW w:w="1413" w:type="dxa"/>
          </w:tcPr>
          <w:p w14:paraId="5DC29D3F" w14:textId="6A632FCC" w:rsidR="008539DC" w:rsidRDefault="008539DC" w:rsidP="008539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Concreet</w:t>
            </w:r>
          </w:p>
        </w:tc>
        <w:tc>
          <w:tcPr>
            <w:tcW w:w="12581" w:type="dxa"/>
          </w:tcPr>
          <w:p w14:paraId="0E1756F3" w14:textId="253E2F40" w:rsidR="008539DC" w:rsidRDefault="008539DC" w:rsidP="008539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8539DC">
              <w:rPr>
                <w:sz w:val="22"/>
                <w:szCs w:val="22"/>
              </w:rPr>
              <w:t>r worden specifieke voorbeelden of details gegeven die de situatie verduidelijken</w:t>
            </w:r>
            <w:r>
              <w:rPr>
                <w:sz w:val="22"/>
                <w:szCs w:val="22"/>
              </w:rPr>
              <w:t xml:space="preserve">. </w:t>
            </w:r>
            <w:r w:rsidRPr="008539DC">
              <w:rPr>
                <w:sz w:val="22"/>
                <w:szCs w:val="22"/>
              </w:rPr>
              <w:t>Vage of algemene beweringen worden vermeden.</w:t>
            </w:r>
          </w:p>
        </w:tc>
      </w:tr>
      <w:tr w:rsidR="008539DC" w14:paraId="6553AC6A" w14:textId="77777777" w:rsidTr="00A018B1">
        <w:tc>
          <w:tcPr>
            <w:tcW w:w="1413" w:type="dxa"/>
          </w:tcPr>
          <w:p w14:paraId="3E8F6536" w14:textId="1EA7ECF5" w:rsidR="008539DC" w:rsidRDefault="008539DC" w:rsidP="008539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Onduidelijk</w:t>
            </w:r>
          </w:p>
        </w:tc>
        <w:tc>
          <w:tcPr>
            <w:tcW w:w="12581" w:type="dxa"/>
          </w:tcPr>
          <w:p w14:paraId="1E2AA6F4" w14:textId="71B73FDA" w:rsidR="008539DC" w:rsidRDefault="008539DC" w:rsidP="008539DC">
            <w:pPr>
              <w:rPr>
                <w:sz w:val="22"/>
                <w:szCs w:val="22"/>
              </w:rPr>
            </w:pPr>
            <w:r w:rsidRPr="008539DC">
              <w:rPr>
                <w:sz w:val="22"/>
                <w:szCs w:val="22"/>
              </w:rPr>
              <w:t>De beschrijving is verwarrend, incompleet, of moeilijk te volgen, waardoor de lezer niet in staat is om de bedoeling of de context goed te begrijpen.</w:t>
            </w:r>
          </w:p>
        </w:tc>
      </w:tr>
      <w:tr w:rsidR="008539DC" w14:paraId="77527D5B" w14:textId="77777777" w:rsidTr="00A018B1">
        <w:tc>
          <w:tcPr>
            <w:tcW w:w="1413" w:type="dxa"/>
          </w:tcPr>
          <w:p w14:paraId="560A4D2D" w14:textId="0FE8CED5" w:rsidR="008539DC" w:rsidRDefault="008539DC" w:rsidP="008539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Volledig</w:t>
            </w:r>
          </w:p>
        </w:tc>
        <w:tc>
          <w:tcPr>
            <w:tcW w:w="12581" w:type="dxa"/>
          </w:tcPr>
          <w:p w14:paraId="643F9C0D" w14:textId="78BCA6E4" w:rsidR="008539DC" w:rsidRDefault="00A018B1" w:rsidP="008539DC">
            <w:pPr>
              <w:rPr>
                <w:sz w:val="22"/>
                <w:szCs w:val="22"/>
              </w:rPr>
            </w:pPr>
            <w:r w:rsidRPr="00A018B1">
              <w:rPr>
                <w:sz w:val="22"/>
                <w:szCs w:val="22"/>
              </w:rPr>
              <w:t>Er zijn geen belangrijke details weggelaten en de beschrijving biedt een volledig overzicht van het onderwerp, zodat er een compleet beeld ontstaat.</w:t>
            </w:r>
          </w:p>
        </w:tc>
      </w:tr>
      <w:tr w:rsidR="008539DC" w14:paraId="5DE28C1E" w14:textId="77777777" w:rsidTr="00A018B1">
        <w:tc>
          <w:tcPr>
            <w:tcW w:w="1413" w:type="dxa"/>
          </w:tcPr>
          <w:p w14:paraId="3B207D55" w14:textId="77777777" w:rsidR="00A018B1" w:rsidRDefault="00A018B1" w:rsidP="008539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Coherent/</w:t>
            </w:r>
          </w:p>
          <w:p w14:paraId="50FCD57F" w14:textId="1C426B71" w:rsidR="008539DC" w:rsidRDefault="00A018B1" w:rsidP="008539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samenhang</w:t>
            </w:r>
          </w:p>
        </w:tc>
        <w:tc>
          <w:tcPr>
            <w:tcW w:w="12581" w:type="dxa"/>
          </w:tcPr>
          <w:p w14:paraId="0E974FF1" w14:textId="33474346" w:rsidR="008539DC" w:rsidRDefault="00A018B1" w:rsidP="008539DC">
            <w:pPr>
              <w:rPr>
                <w:sz w:val="22"/>
                <w:szCs w:val="22"/>
              </w:rPr>
            </w:pPr>
            <w:r w:rsidRPr="00A018B1">
              <w:rPr>
                <w:sz w:val="22"/>
                <w:szCs w:val="22"/>
              </w:rPr>
              <w:t>De verschillende onderdelen moeten op een logische manier worden samengevoegd, zodat de lezer het geheel gemakkelijk begrijpt</w:t>
            </w:r>
            <w:r>
              <w:rPr>
                <w:sz w:val="22"/>
                <w:szCs w:val="22"/>
              </w:rPr>
              <w:t xml:space="preserve"> en ziet hoe alle onderdelen met elkaar in verband staan</w:t>
            </w:r>
            <w:r w:rsidRPr="00A018B1">
              <w:rPr>
                <w:sz w:val="22"/>
                <w:szCs w:val="22"/>
              </w:rPr>
              <w:t>.</w:t>
            </w:r>
          </w:p>
        </w:tc>
      </w:tr>
      <w:tr w:rsidR="008539DC" w14:paraId="2FEB8D62" w14:textId="77777777" w:rsidTr="00A018B1">
        <w:tc>
          <w:tcPr>
            <w:tcW w:w="1413" w:type="dxa"/>
          </w:tcPr>
          <w:p w14:paraId="2CB61DA3" w14:textId="05CB70C7" w:rsidR="008539DC" w:rsidRDefault="00A018B1" w:rsidP="008539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Onderbouwen</w:t>
            </w:r>
          </w:p>
        </w:tc>
        <w:tc>
          <w:tcPr>
            <w:tcW w:w="12581" w:type="dxa"/>
          </w:tcPr>
          <w:p w14:paraId="619BC543" w14:textId="785B6792" w:rsidR="008539DC" w:rsidRDefault="00A018B1" w:rsidP="008539DC">
            <w:pPr>
              <w:rPr>
                <w:sz w:val="22"/>
                <w:szCs w:val="22"/>
              </w:rPr>
            </w:pPr>
            <w:r w:rsidRPr="00A018B1">
              <w:rPr>
                <w:sz w:val="22"/>
                <w:szCs w:val="22"/>
              </w:rPr>
              <w:t>De keuzes die worden gemaakt, moeten duidelijk uitgelegd worden en moeten ondersteund worden door relevante informatie, feiten of theorieën.</w:t>
            </w:r>
          </w:p>
        </w:tc>
      </w:tr>
      <w:tr w:rsidR="00A018B1" w14:paraId="5B35AB1A" w14:textId="77777777" w:rsidTr="00A018B1">
        <w:tc>
          <w:tcPr>
            <w:tcW w:w="1413" w:type="dxa"/>
          </w:tcPr>
          <w:p w14:paraId="4CC0F970" w14:textId="49E066F2" w:rsidR="00A018B1" w:rsidRDefault="00A018B1" w:rsidP="008539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Oppervlakkig</w:t>
            </w:r>
          </w:p>
        </w:tc>
        <w:tc>
          <w:tcPr>
            <w:tcW w:w="12581" w:type="dxa"/>
          </w:tcPr>
          <w:p w14:paraId="222E09AB" w14:textId="65A137DC" w:rsidR="00A018B1" w:rsidRPr="00A018B1" w:rsidRDefault="00A018B1" w:rsidP="008539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 </w:t>
            </w:r>
            <w:r w:rsidRPr="00A018B1">
              <w:rPr>
                <w:sz w:val="22"/>
                <w:szCs w:val="22"/>
              </w:rPr>
              <w:t xml:space="preserve">benadering of beschrijving </w:t>
            </w:r>
            <w:r>
              <w:rPr>
                <w:sz w:val="22"/>
                <w:szCs w:val="22"/>
              </w:rPr>
              <w:t>is</w:t>
            </w:r>
            <w:r w:rsidRPr="00A018B1">
              <w:rPr>
                <w:sz w:val="22"/>
                <w:szCs w:val="22"/>
              </w:rPr>
              <w:t xml:space="preserve"> wel aanwezig, maar niet voldoende gedetailleerd of grondig. </w:t>
            </w:r>
            <w:r w:rsidR="001A6154">
              <w:rPr>
                <w:sz w:val="22"/>
                <w:szCs w:val="22"/>
              </w:rPr>
              <w:t>Er</w:t>
            </w:r>
            <w:r w:rsidRPr="00A018B1">
              <w:rPr>
                <w:sz w:val="22"/>
                <w:szCs w:val="22"/>
              </w:rPr>
              <w:t xml:space="preserve"> mist diepgang in de uitleg of onderbouwing.</w:t>
            </w:r>
          </w:p>
        </w:tc>
      </w:tr>
      <w:tr w:rsidR="005D6028" w14:paraId="4749AB7B" w14:textId="77777777" w:rsidTr="00A018B1">
        <w:tc>
          <w:tcPr>
            <w:tcW w:w="1413" w:type="dxa"/>
          </w:tcPr>
          <w:p w14:paraId="6B7B092C" w14:textId="1FB25340" w:rsidR="005D6028" w:rsidRDefault="005D6028" w:rsidP="008539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Correct </w:t>
            </w:r>
          </w:p>
        </w:tc>
        <w:tc>
          <w:tcPr>
            <w:tcW w:w="12581" w:type="dxa"/>
          </w:tcPr>
          <w:p w14:paraId="6A1BCB0D" w14:textId="7C56F5F9" w:rsidR="005D6028" w:rsidRDefault="005D6028" w:rsidP="008539DC">
            <w:pPr>
              <w:rPr>
                <w:sz w:val="22"/>
                <w:szCs w:val="22"/>
              </w:rPr>
            </w:pPr>
            <w:r w:rsidRPr="005D6028">
              <w:rPr>
                <w:sz w:val="22"/>
                <w:szCs w:val="22"/>
              </w:rPr>
              <w:t>De informatie is juist en voldoet aan de gestelde normen of verwachtingen.</w:t>
            </w:r>
          </w:p>
        </w:tc>
      </w:tr>
    </w:tbl>
    <w:p w14:paraId="75ABD025" w14:textId="5B592109" w:rsidR="00540482" w:rsidRPr="00540482" w:rsidRDefault="008539DC" w:rsidP="00D3357B">
      <w:pPr>
        <w:rPr>
          <w:sz w:val="22"/>
          <w:szCs w:val="22"/>
        </w:rPr>
      </w:pPr>
      <w:r w:rsidRPr="008539DC">
        <w:rPr>
          <w:sz w:val="22"/>
          <w:szCs w:val="22"/>
        </w:rPr>
        <w:br w:type="page"/>
      </w:r>
    </w:p>
    <w:p w14:paraId="2265459F" w14:textId="77777777" w:rsidR="000806A3" w:rsidRPr="000F4DB4" w:rsidRDefault="000806A3" w:rsidP="000806A3">
      <w:pPr>
        <w:pStyle w:val="Kop2"/>
      </w:pPr>
      <w:r>
        <w:lastRenderedPageBreak/>
        <w:t>Deel 1: Werksetting en functioneren</w:t>
      </w:r>
    </w:p>
    <w:tbl>
      <w:tblPr>
        <w:tblStyle w:val="Lijsttabel3-Accent4"/>
        <w:tblW w:w="14170" w:type="dxa"/>
        <w:tblBorders>
          <w:right w:val="single" w:sz="4" w:space="0" w:color="auto"/>
          <w:insideH w:val="single" w:sz="4" w:space="0" w:color="00ABC4" w:themeColor="accent4"/>
          <w:insideV w:val="single" w:sz="4" w:space="0" w:color="00ABC4" w:themeColor="accent4"/>
        </w:tblBorders>
        <w:tblLook w:val="04A0" w:firstRow="1" w:lastRow="0" w:firstColumn="1" w:lastColumn="0" w:noHBand="0" w:noVBand="1"/>
      </w:tblPr>
      <w:tblGrid>
        <w:gridCol w:w="12895"/>
        <w:gridCol w:w="1275"/>
      </w:tblGrid>
      <w:tr w:rsidR="00CE3D20" w14:paraId="25857A90" w14:textId="71262FCE" w:rsidTr="00C726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895" w:type="dxa"/>
            <w:tcBorders>
              <w:top w:val="single" w:sz="4" w:space="0" w:color="ED3E8C" w:themeColor="accent5"/>
              <w:left w:val="single" w:sz="4" w:space="0" w:color="ED3E8C" w:themeColor="accent5"/>
              <w:bottom w:val="single" w:sz="4" w:space="0" w:color="ED3E8C" w:themeColor="accent5"/>
              <w:right w:val="single" w:sz="4" w:space="0" w:color="00ABC4" w:themeColor="accent6"/>
            </w:tcBorders>
            <w:shd w:val="clear" w:color="auto" w:fill="ED3E8C" w:themeFill="accent5"/>
          </w:tcPr>
          <w:p w14:paraId="222CA367" w14:textId="080F3C06" w:rsidR="00CE3D20" w:rsidRDefault="00CE3D20" w:rsidP="00832CD8">
            <w:r>
              <w:t xml:space="preserve">Werksetting </w:t>
            </w:r>
          </w:p>
        </w:tc>
        <w:tc>
          <w:tcPr>
            <w:tcW w:w="1275" w:type="dxa"/>
            <w:tcBorders>
              <w:top w:val="single" w:sz="4" w:space="0" w:color="00ABC4" w:themeColor="accent6"/>
              <w:left w:val="single" w:sz="4" w:space="0" w:color="00ABC4" w:themeColor="accent6"/>
              <w:bottom w:val="single" w:sz="4" w:space="0" w:color="00ABC4" w:themeColor="accent6"/>
              <w:right w:val="single" w:sz="4" w:space="0" w:color="00ABC4" w:themeColor="accent6"/>
            </w:tcBorders>
            <w:shd w:val="clear" w:color="auto" w:fill="00ABC4" w:themeFill="accent6"/>
          </w:tcPr>
          <w:p w14:paraId="6104EE24" w14:textId="70814373" w:rsidR="00CE3D20" w:rsidRDefault="00CE3D20" w:rsidP="00832C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Voldaan?</w:t>
            </w:r>
          </w:p>
        </w:tc>
      </w:tr>
      <w:tr w:rsidR="00036A75" w14:paraId="7E3322F3" w14:textId="5161E524" w:rsidTr="007316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5" w:type="dxa"/>
            <w:tcBorders>
              <w:top w:val="single" w:sz="4" w:space="0" w:color="ED3E8C" w:themeColor="accent5"/>
              <w:left w:val="single" w:sz="4" w:space="0" w:color="ED3E8C" w:themeColor="accent5"/>
              <w:bottom w:val="single" w:sz="4" w:space="0" w:color="ED3E8C" w:themeColor="accent5"/>
              <w:right w:val="single" w:sz="4" w:space="0" w:color="00ABC4" w:themeColor="accent6"/>
            </w:tcBorders>
          </w:tcPr>
          <w:p w14:paraId="3D8B5806" w14:textId="77777777" w:rsidR="00036A75" w:rsidRPr="00540482" w:rsidRDefault="00036A75" w:rsidP="00540482">
            <w:pPr>
              <w:rPr>
                <w:b w:val="0"/>
                <w:bCs w:val="0"/>
                <w:sz w:val="22"/>
                <w:szCs w:val="22"/>
              </w:rPr>
            </w:pPr>
            <w:r w:rsidRPr="00540482">
              <w:rPr>
                <w:b w:val="0"/>
                <w:bCs w:val="0"/>
                <w:sz w:val="22"/>
                <w:szCs w:val="22"/>
              </w:rPr>
              <w:t xml:space="preserve">De volgende zaken zijn beschreven: </w:t>
            </w:r>
          </w:p>
          <w:p w14:paraId="55969824" w14:textId="3C8B522F" w:rsidR="00036A75" w:rsidRPr="00540482" w:rsidRDefault="00036A75" w:rsidP="000A11EF">
            <w:pPr>
              <w:pStyle w:val="Lijstalinea"/>
              <w:numPr>
                <w:ilvl w:val="0"/>
                <w:numId w:val="3"/>
              </w:numPr>
              <w:rPr>
                <w:b w:val="0"/>
                <w:bCs w:val="0"/>
                <w:sz w:val="22"/>
                <w:szCs w:val="22"/>
              </w:rPr>
            </w:pPr>
            <w:r w:rsidRPr="00540482">
              <w:rPr>
                <w:b w:val="0"/>
                <w:bCs w:val="0"/>
                <w:sz w:val="22"/>
                <w:szCs w:val="22"/>
              </w:rPr>
              <w:t>Organisatie en doelen/visie van de organisatie</w:t>
            </w:r>
            <w:r>
              <w:rPr>
                <w:b w:val="0"/>
                <w:bCs w:val="0"/>
                <w:sz w:val="22"/>
                <w:szCs w:val="22"/>
              </w:rPr>
              <w:t>;</w:t>
            </w:r>
          </w:p>
          <w:p w14:paraId="3C0F4B73" w14:textId="74E8DB72" w:rsidR="00036A75" w:rsidRPr="00540482" w:rsidRDefault="00036A75" w:rsidP="000A11EF">
            <w:pPr>
              <w:pStyle w:val="Lijstalinea"/>
              <w:numPr>
                <w:ilvl w:val="0"/>
                <w:numId w:val="3"/>
              </w:num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Met</w:t>
            </w:r>
            <w:r w:rsidRPr="00540482">
              <w:rPr>
                <w:b w:val="0"/>
                <w:bCs w:val="0"/>
                <w:sz w:val="22"/>
                <w:szCs w:val="22"/>
              </w:rPr>
              <w:t xml:space="preserve"> welke problematiek dit team voornamelijk te maken krijgt</w:t>
            </w:r>
            <w:r>
              <w:rPr>
                <w:b w:val="0"/>
                <w:bCs w:val="0"/>
                <w:sz w:val="22"/>
                <w:szCs w:val="22"/>
              </w:rPr>
              <w:t>;</w:t>
            </w:r>
            <w:r w:rsidRPr="00540482">
              <w:rPr>
                <w:b w:val="0"/>
                <w:bCs w:val="0"/>
                <w:sz w:val="22"/>
                <w:szCs w:val="22"/>
              </w:rPr>
              <w:t xml:space="preserve"> </w:t>
            </w:r>
          </w:p>
          <w:p w14:paraId="14A44D38" w14:textId="7034E669" w:rsidR="00036A75" w:rsidRPr="00540482" w:rsidRDefault="00036A75" w:rsidP="000A11EF">
            <w:pPr>
              <w:pStyle w:val="Lijstalinea"/>
              <w:numPr>
                <w:ilvl w:val="0"/>
                <w:numId w:val="3"/>
              </w:numPr>
            </w:pPr>
            <w:r>
              <w:rPr>
                <w:b w:val="0"/>
                <w:bCs w:val="0"/>
                <w:sz w:val="22"/>
                <w:szCs w:val="22"/>
              </w:rPr>
              <w:t>In hoeverre cognitieve gedragstherapie wordt toegepast.</w:t>
            </w:r>
          </w:p>
        </w:tc>
        <w:tc>
          <w:tcPr>
            <w:tcW w:w="1275" w:type="dxa"/>
            <w:vMerge w:val="restart"/>
            <w:tcBorders>
              <w:top w:val="single" w:sz="4" w:space="0" w:color="00ABC4" w:themeColor="accent6"/>
              <w:left w:val="single" w:sz="4" w:space="0" w:color="00ABC4" w:themeColor="accent6"/>
              <w:right w:val="single" w:sz="4" w:space="0" w:color="00ABC4" w:themeColor="accent6"/>
            </w:tcBorders>
            <w:shd w:val="clear" w:color="auto" w:fill="C0F6FF" w:themeFill="accent6" w:themeFillTint="33"/>
          </w:tcPr>
          <w:p w14:paraId="33A07FE1" w14:textId="3A59079A" w:rsidR="00036A75" w:rsidRPr="007543EE" w:rsidRDefault="00036A75" w:rsidP="007543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36A75" w14:paraId="0495E54D" w14:textId="30EEBE61" w:rsidTr="007316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5" w:type="dxa"/>
            <w:tcBorders>
              <w:top w:val="single" w:sz="4" w:space="0" w:color="ED3E8C" w:themeColor="accent5"/>
              <w:left w:val="single" w:sz="4" w:space="0" w:color="ED3E8C" w:themeColor="accent5"/>
              <w:bottom w:val="single" w:sz="4" w:space="0" w:color="ED3E8C" w:themeColor="accent5"/>
              <w:right w:val="single" w:sz="4" w:space="0" w:color="00ABC4" w:themeColor="accent6"/>
            </w:tcBorders>
            <w:shd w:val="clear" w:color="auto" w:fill="ED3E8C" w:themeFill="accent5"/>
          </w:tcPr>
          <w:p w14:paraId="0AD0BAAB" w14:textId="1208D705" w:rsidR="00036A75" w:rsidRPr="00061E13" w:rsidRDefault="00036A75" w:rsidP="00832CD8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Jouw rol als cognitief gedragstherapeutisch werker (i.o.) </w:t>
            </w:r>
          </w:p>
        </w:tc>
        <w:tc>
          <w:tcPr>
            <w:tcW w:w="1275" w:type="dxa"/>
            <w:vMerge/>
            <w:tcBorders>
              <w:left w:val="single" w:sz="4" w:space="0" w:color="00ABC4" w:themeColor="accent6"/>
              <w:right w:val="single" w:sz="4" w:space="0" w:color="00ABC4" w:themeColor="accent6"/>
            </w:tcBorders>
            <w:shd w:val="clear" w:color="auto" w:fill="00ABC4" w:themeFill="accent6"/>
          </w:tcPr>
          <w:p w14:paraId="520A6C26" w14:textId="77777777" w:rsidR="00036A75" w:rsidRDefault="00036A75" w:rsidP="00832C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  <w:tr w:rsidR="00036A75" w14:paraId="6B31F221" w14:textId="252DC175" w:rsidTr="007316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5" w:type="dxa"/>
            <w:tcBorders>
              <w:top w:val="single" w:sz="4" w:space="0" w:color="ED3E8C" w:themeColor="accent5"/>
              <w:left w:val="single" w:sz="4" w:space="0" w:color="ED3E8C" w:themeColor="accent5"/>
              <w:bottom w:val="single" w:sz="4" w:space="0" w:color="ED3E8C" w:themeColor="accent5"/>
              <w:right w:val="single" w:sz="4" w:space="0" w:color="00ABC4" w:themeColor="accent6"/>
            </w:tcBorders>
          </w:tcPr>
          <w:p w14:paraId="24FB754D" w14:textId="76E3A7E6" w:rsidR="00036A75" w:rsidRPr="00286F00" w:rsidRDefault="00036A75" w:rsidP="00286F00">
            <w:pPr>
              <w:rPr>
                <w:b w:val="0"/>
                <w:bCs w:val="0"/>
                <w:sz w:val="22"/>
                <w:szCs w:val="22"/>
              </w:rPr>
            </w:pPr>
            <w:r w:rsidRPr="00286F00">
              <w:rPr>
                <w:b w:val="0"/>
                <w:bCs w:val="0"/>
                <w:sz w:val="22"/>
                <w:szCs w:val="22"/>
              </w:rPr>
              <w:t xml:space="preserve">De volgende zaken zijn beschreven: </w:t>
            </w:r>
          </w:p>
          <w:p w14:paraId="787C23CF" w14:textId="24378D2A" w:rsidR="00036A75" w:rsidRPr="00B70BC4" w:rsidRDefault="00036A75" w:rsidP="000A11EF">
            <w:pPr>
              <w:pStyle w:val="Lijstalinea"/>
              <w:numPr>
                <w:ilvl w:val="0"/>
                <w:numId w:val="1"/>
              </w:numPr>
              <w:rPr>
                <w:b w:val="0"/>
                <w:bCs w:val="0"/>
                <w:sz w:val="22"/>
                <w:szCs w:val="22"/>
              </w:rPr>
            </w:pPr>
            <w:r w:rsidRPr="00B70BC4">
              <w:rPr>
                <w:b w:val="0"/>
                <w:bCs w:val="0"/>
                <w:sz w:val="22"/>
                <w:szCs w:val="22"/>
              </w:rPr>
              <w:t xml:space="preserve">De positie van de cgw’er </w:t>
            </w:r>
            <w:r>
              <w:rPr>
                <w:b w:val="0"/>
                <w:bCs w:val="0"/>
                <w:sz w:val="22"/>
                <w:szCs w:val="22"/>
              </w:rPr>
              <w:t xml:space="preserve">(i.o.) </w:t>
            </w:r>
            <w:r w:rsidRPr="00B70BC4">
              <w:rPr>
                <w:b w:val="0"/>
                <w:bCs w:val="0"/>
                <w:sz w:val="22"/>
                <w:szCs w:val="22"/>
              </w:rPr>
              <w:t>binnen de werksettin</w:t>
            </w:r>
            <w:r>
              <w:rPr>
                <w:b w:val="0"/>
                <w:bCs w:val="0"/>
                <w:sz w:val="22"/>
                <w:szCs w:val="22"/>
              </w:rPr>
              <w:t>g;</w:t>
            </w:r>
          </w:p>
          <w:p w14:paraId="00A5A8C6" w14:textId="022F5BB4" w:rsidR="00036A75" w:rsidRPr="00286F00" w:rsidRDefault="00036A75" w:rsidP="000A11EF">
            <w:pPr>
              <w:pStyle w:val="Lijstalinea"/>
              <w:numPr>
                <w:ilvl w:val="0"/>
                <w:numId w:val="1"/>
              </w:numPr>
              <w:rPr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V</w:t>
            </w:r>
            <w:r w:rsidRPr="00B70BC4">
              <w:rPr>
                <w:b w:val="0"/>
                <w:bCs w:val="0"/>
                <w:sz w:val="22"/>
                <w:szCs w:val="22"/>
              </w:rPr>
              <w:t xml:space="preserve">oorbeelden van taken </w:t>
            </w:r>
            <w:r>
              <w:rPr>
                <w:b w:val="0"/>
                <w:bCs w:val="0"/>
                <w:sz w:val="22"/>
                <w:szCs w:val="22"/>
              </w:rPr>
              <w:t xml:space="preserve">die je als cgw’er </w:t>
            </w:r>
            <w:proofErr w:type="spellStart"/>
            <w:r>
              <w:rPr>
                <w:b w:val="0"/>
                <w:bCs w:val="0"/>
                <w:sz w:val="22"/>
                <w:szCs w:val="22"/>
              </w:rPr>
              <w:t>i.o</w:t>
            </w:r>
            <w:proofErr w:type="spellEnd"/>
            <w:r>
              <w:rPr>
                <w:b w:val="0"/>
                <w:bCs w:val="0"/>
                <w:sz w:val="22"/>
                <w:szCs w:val="22"/>
              </w:rPr>
              <w:t xml:space="preserve"> uitvoert;</w:t>
            </w:r>
          </w:p>
          <w:p w14:paraId="6463FEC7" w14:textId="520D786B" w:rsidR="00036A75" w:rsidRPr="00B70BC4" w:rsidRDefault="00036A75" w:rsidP="000A11EF">
            <w:pPr>
              <w:pStyle w:val="Lijstalinea"/>
              <w:numPr>
                <w:ilvl w:val="0"/>
                <w:numId w:val="1"/>
              </w:numPr>
              <w:rPr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De c</w:t>
            </w:r>
            <w:r w:rsidRPr="00B70BC4">
              <w:rPr>
                <w:b w:val="0"/>
                <w:bCs w:val="0"/>
                <w:sz w:val="22"/>
                <w:szCs w:val="22"/>
              </w:rPr>
              <w:t xml:space="preserve">onnectie met CGT in de beschrijving van </w:t>
            </w:r>
            <w:r>
              <w:rPr>
                <w:b w:val="0"/>
                <w:bCs w:val="0"/>
                <w:sz w:val="22"/>
                <w:szCs w:val="22"/>
              </w:rPr>
              <w:t>bovenstaande twee punten.</w:t>
            </w:r>
          </w:p>
        </w:tc>
        <w:tc>
          <w:tcPr>
            <w:tcW w:w="1275" w:type="dxa"/>
            <w:vMerge/>
            <w:tcBorders>
              <w:left w:val="single" w:sz="4" w:space="0" w:color="00ABC4" w:themeColor="accent6"/>
              <w:right w:val="single" w:sz="4" w:space="0" w:color="00ABC4" w:themeColor="accent6"/>
            </w:tcBorders>
            <w:shd w:val="clear" w:color="auto" w:fill="C0F6FF" w:themeFill="accent6" w:themeFillTint="33"/>
          </w:tcPr>
          <w:p w14:paraId="676361E5" w14:textId="77777777" w:rsidR="00036A75" w:rsidRPr="007543EE" w:rsidRDefault="00036A75" w:rsidP="007543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36A75" w14:paraId="312CC3B8" w14:textId="1BFC58A2" w:rsidTr="00E60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5" w:type="dxa"/>
            <w:tcBorders>
              <w:top w:val="single" w:sz="4" w:space="0" w:color="ED3E8C" w:themeColor="accent5"/>
              <w:left w:val="single" w:sz="4" w:space="0" w:color="ED3E8C" w:themeColor="accent5"/>
              <w:bottom w:val="single" w:sz="4" w:space="0" w:color="ED3E8C" w:themeColor="accent5"/>
              <w:right w:val="single" w:sz="4" w:space="0" w:color="00ABC4" w:themeColor="accent6"/>
            </w:tcBorders>
            <w:shd w:val="clear" w:color="auto" w:fill="ED3E8C" w:themeFill="accent5"/>
          </w:tcPr>
          <w:p w14:paraId="7622D405" w14:textId="6CF42DBE" w:rsidR="00036A75" w:rsidRPr="00B73200" w:rsidRDefault="00036A75" w:rsidP="00832CD8">
            <w:pPr>
              <w:rPr>
                <w:color w:val="FFFFFF" w:themeColor="background1"/>
              </w:rPr>
            </w:pPr>
            <w:r w:rsidRPr="00B73200">
              <w:rPr>
                <w:color w:val="FFFFFF" w:themeColor="background1"/>
              </w:rPr>
              <w:t>Samenwerking met andere professionals</w:t>
            </w:r>
            <w:r>
              <w:rPr>
                <w:color w:val="FFFFFF" w:themeColor="background1"/>
              </w:rPr>
              <w:t xml:space="preserve"> </w:t>
            </w:r>
          </w:p>
        </w:tc>
        <w:tc>
          <w:tcPr>
            <w:tcW w:w="1275" w:type="dxa"/>
            <w:vMerge/>
            <w:tcBorders>
              <w:left w:val="single" w:sz="4" w:space="0" w:color="00ABC4" w:themeColor="accent6"/>
              <w:right w:val="single" w:sz="4" w:space="0" w:color="00ABC4" w:themeColor="accent6"/>
            </w:tcBorders>
            <w:shd w:val="clear" w:color="auto" w:fill="00ABC4" w:themeFill="accent6"/>
          </w:tcPr>
          <w:p w14:paraId="3AE10D87" w14:textId="77777777" w:rsidR="00036A75" w:rsidRPr="00B73200" w:rsidRDefault="00036A75" w:rsidP="00832C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  <w:tr w:rsidR="00036A75" w14:paraId="2CA74C82" w14:textId="125550D9" w:rsidTr="00E60D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5" w:type="dxa"/>
            <w:tcBorders>
              <w:top w:val="single" w:sz="4" w:space="0" w:color="ED3E8C" w:themeColor="accent5"/>
              <w:left w:val="single" w:sz="4" w:space="0" w:color="ED3E8C" w:themeColor="accent5"/>
              <w:bottom w:val="single" w:sz="4" w:space="0" w:color="ED3E8C" w:themeColor="accent5"/>
              <w:right w:val="single" w:sz="4" w:space="0" w:color="00ABC4" w:themeColor="accent6"/>
            </w:tcBorders>
            <w:shd w:val="clear" w:color="auto" w:fill="auto"/>
          </w:tcPr>
          <w:p w14:paraId="2FBAD352" w14:textId="5711C6EE" w:rsidR="00036A75" w:rsidRPr="006C7014" w:rsidRDefault="00036A75" w:rsidP="006C7014">
            <w:pPr>
              <w:rPr>
                <w:b w:val="0"/>
                <w:bCs w:val="0"/>
                <w:sz w:val="22"/>
                <w:szCs w:val="22"/>
              </w:rPr>
            </w:pPr>
            <w:r w:rsidRPr="006C7014">
              <w:rPr>
                <w:b w:val="0"/>
                <w:bCs w:val="0"/>
                <w:sz w:val="22"/>
                <w:szCs w:val="22"/>
              </w:rPr>
              <w:t xml:space="preserve">De volgende zaken zijn beschreven: </w:t>
            </w:r>
          </w:p>
          <w:p w14:paraId="4BC30244" w14:textId="5C2E4D55" w:rsidR="00036A75" w:rsidRPr="00791D8A" w:rsidRDefault="00036A75" w:rsidP="000A11EF">
            <w:pPr>
              <w:pStyle w:val="Lijstalinea"/>
              <w:numPr>
                <w:ilvl w:val="0"/>
                <w:numId w:val="2"/>
              </w:numPr>
              <w:rPr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Met welke disciplines de cgw’er i.o. samenwerkt;</w:t>
            </w:r>
          </w:p>
          <w:p w14:paraId="436F7747" w14:textId="69A20350" w:rsidR="00036A75" w:rsidRPr="006C7014" w:rsidRDefault="00036A75" w:rsidP="000A11EF">
            <w:pPr>
              <w:pStyle w:val="Lijstalinea"/>
              <w:numPr>
                <w:ilvl w:val="0"/>
                <w:numId w:val="2"/>
              </w:numPr>
              <w:rPr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De rol van de cgw’er i.o. binnen deze samenwerking;</w:t>
            </w:r>
          </w:p>
          <w:p w14:paraId="726520C6" w14:textId="4915CCF7" w:rsidR="00036A75" w:rsidRPr="00B73200" w:rsidRDefault="00036A75" w:rsidP="000A11EF">
            <w:pPr>
              <w:pStyle w:val="Lijstalinea"/>
              <w:numPr>
                <w:ilvl w:val="0"/>
                <w:numId w:val="2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Een voorbeeld </w:t>
            </w:r>
            <w:r w:rsidRPr="00E1246D">
              <w:rPr>
                <w:b w:val="0"/>
                <w:bCs w:val="0"/>
                <w:sz w:val="22"/>
                <w:szCs w:val="22"/>
              </w:rPr>
              <w:t xml:space="preserve">van hoe </w:t>
            </w:r>
            <w:r>
              <w:rPr>
                <w:b w:val="0"/>
                <w:bCs w:val="0"/>
                <w:sz w:val="22"/>
                <w:szCs w:val="22"/>
              </w:rPr>
              <w:t>de cgw’er i.o.</w:t>
            </w:r>
            <w:r w:rsidRPr="00E1246D">
              <w:rPr>
                <w:b w:val="0"/>
                <w:bCs w:val="0"/>
                <w:sz w:val="22"/>
                <w:szCs w:val="22"/>
              </w:rPr>
              <w:t xml:space="preserve"> CGT </w:t>
            </w:r>
            <w:r>
              <w:rPr>
                <w:b w:val="0"/>
                <w:bCs w:val="0"/>
                <w:sz w:val="22"/>
                <w:szCs w:val="22"/>
              </w:rPr>
              <w:t>inzet in</w:t>
            </w:r>
            <w:r w:rsidRPr="00E1246D">
              <w:rPr>
                <w:b w:val="0"/>
                <w:bCs w:val="0"/>
                <w:sz w:val="22"/>
                <w:szCs w:val="22"/>
              </w:rPr>
              <w:t xml:space="preserve"> de samenwerking</w:t>
            </w:r>
            <w:r>
              <w:rPr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1275" w:type="dxa"/>
            <w:vMerge/>
            <w:tcBorders>
              <w:left w:val="single" w:sz="4" w:space="0" w:color="00ABC4" w:themeColor="accent6"/>
              <w:bottom w:val="single" w:sz="4" w:space="0" w:color="00ABC4" w:themeColor="accent6"/>
              <w:right w:val="single" w:sz="4" w:space="0" w:color="00ABC4" w:themeColor="accent6"/>
            </w:tcBorders>
            <w:shd w:val="clear" w:color="auto" w:fill="C0F6FF" w:themeFill="accent6" w:themeFillTint="33"/>
          </w:tcPr>
          <w:p w14:paraId="6E0B544B" w14:textId="77777777" w:rsidR="00036A75" w:rsidRPr="007543EE" w:rsidRDefault="00036A75" w:rsidP="007543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364A2B" w14:paraId="1EE332BF" w14:textId="77777777" w:rsidTr="009F37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0" w:type="dxa"/>
            <w:gridSpan w:val="2"/>
            <w:tcBorders>
              <w:top w:val="single" w:sz="4" w:space="0" w:color="ED3E8C" w:themeColor="accent5"/>
              <w:left w:val="single" w:sz="4" w:space="0" w:color="ED3E8C" w:themeColor="accent5"/>
              <w:bottom w:val="single" w:sz="4" w:space="0" w:color="ED3E8C" w:themeColor="accent5"/>
              <w:right w:val="single" w:sz="4" w:space="0" w:color="ED3E8C" w:themeColor="accent5"/>
            </w:tcBorders>
            <w:shd w:val="clear" w:color="auto" w:fill="ED3E8C" w:themeFill="accent5"/>
          </w:tcPr>
          <w:p w14:paraId="3FE7137B" w14:textId="4048EBDE" w:rsidR="00364A2B" w:rsidRPr="009F372E" w:rsidRDefault="009F372E" w:rsidP="009F372E">
            <w:pPr>
              <w:rPr>
                <w:color w:val="FFFFFF" w:themeColor="background1"/>
              </w:rPr>
            </w:pPr>
            <w:r w:rsidRPr="009F372E">
              <w:rPr>
                <w:color w:val="FFFFFF" w:themeColor="background1"/>
              </w:rPr>
              <w:t>Opmerkingen</w:t>
            </w:r>
            <w:r w:rsidR="003377EB">
              <w:rPr>
                <w:color w:val="FFFFFF" w:themeColor="background1"/>
              </w:rPr>
              <w:t xml:space="preserve"> sterke punten en aandachtspunten</w:t>
            </w:r>
          </w:p>
        </w:tc>
      </w:tr>
      <w:tr w:rsidR="009F372E" w14:paraId="48D69930" w14:textId="77777777" w:rsidTr="002E5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0" w:type="dxa"/>
            <w:gridSpan w:val="2"/>
            <w:tcBorders>
              <w:top w:val="single" w:sz="4" w:space="0" w:color="ED3E8C" w:themeColor="accent5"/>
              <w:left w:val="single" w:sz="4" w:space="0" w:color="ED3E8C" w:themeColor="accent5"/>
              <w:bottom w:val="single" w:sz="4" w:space="0" w:color="ED3E8C" w:themeColor="accent5"/>
              <w:right w:val="single" w:sz="4" w:space="0" w:color="ED3E8C" w:themeColor="accent5"/>
            </w:tcBorders>
            <w:shd w:val="clear" w:color="auto" w:fill="auto"/>
          </w:tcPr>
          <w:p w14:paraId="582D9B91" w14:textId="77777777" w:rsidR="009F372E" w:rsidRDefault="009F372E" w:rsidP="00CE3D20">
            <w:pPr>
              <w:pStyle w:val="Lijstalinea"/>
              <w:rPr>
                <w:b w:val="0"/>
                <w:bCs w:val="0"/>
                <w:sz w:val="22"/>
                <w:szCs w:val="22"/>
              </w:rPr>
            </w:pPr>
          </w:p>
          <w:p w14:paraId="27AC10AF" w14:textId="2776D36F" w:rsidR="009F372E" w:rsidRPr="00520F90" w:rsidRDefault="009F372E" w:rsidP="00520F90">
            <w:pPr>
              <w:rPr>
                <w:sz w:val="22"/>
                <w:szCs w:val="22"/>
              </w:rPr>
            </w:pPr>
          </w:p>
          <w:p w14:paraId="5FE72F43" w14:textId="77777777" w:rsidR="009F372E" w:rsidRDefault="009F372E" w:rsidP="00CE3D20">
            <w:pPr>
              <w:pStyle w:val="Lijstalinea"/>
              <w:rPr>
                <w:b w:val="0"/>
                <w:bCs w:val="0"/>
                <w:sz w:val="22"/>
                <w:szCs w:val="22"/>
              </w:rPr>
            </w:pPr>
          </w:p>
          <w:p w14:paraId="20B131F7" w14:textId="77777777" w:rsidR="009F372E" w:rsidRDefault="009F372E" w:rsidP="00CE3D20">
            <w:pPr>
              <w:pStyle w:val="Lijstalinea"/>
              <w:rPr>
                <w:sz w:val="22"/>
                <w:szCs w:val="22"/>
              </w:rPr>
            </w:pPr>
          </w:p>
        </w:tc>
      </w:tr>
    </w:tbl>
    <w:p w14:paraId="4D0C5A44" w14:textId="4B524E5C" w:rsidR="00364A2B" w:rsidRDefault="00364A2B">
      <w:pPr>
        <w:rPr>
          <w:color w:val="FF0000"/>
        </w:rPr>
      </w:pPr>
    </w:p>
    <w:p w14:paraId="63D707C7" w14:textId="530AE649" w:rsidR="00791D8A" w:rsidRDefault="00364A2B">
      <w:pPr>
        <w:rPr>
          <w:color w:val="FF0000"/>
        </w:rPr>
      </w:pPr>
      <w:r>
        <w:rPr>
          <w:color w:val="FF0000"/>
        </w:rPr>
        <w:br w:type="page"/>
      </w:r>
    </w:p>
    <w:p w14:paraId="5E5162FF" w14:textId="608FDDE4" w:rsidR="00791D8A" w:rsidRDefault="00791D8A" w:rsidP="00791D8A">
      <w:pPr>
        <w:pStyle w:val="Kop2"/>
      </w:pPr>
      <w:r>
        <w:lastRenderedPageBreak/>
        <w:t>Deel 2: Cognitief gedragstherapeutisch behandel</w:t>
      </w:r>
      <w:r w:rsidR="005139AC">
        <w:t>-/begeleidings</w:t>
      </w:r>
      <w:r>
        <w:t>proces</w:t>
      </w:r>
    </w:p>
    <w:p w14:paraId="734FC96B" w14:textId="3FB61DE9" w:rsidR="00791D8A" w:rsidRPr="000F4DB4" w:rsidRDefault="00C436F0" w:rsidP="00C436F0">
      <w:pPr>
        <w:pStyle w:val="Kop3"/>
      </w:pPr>
      <w:r>
        <w:t>2</w:t>
      </w:r>
      <w:r w:rsidR="00791D8A">
        <w:t xml:space="preserve">A: </w:t>
      </w:r>
      <w:r w:rsidR="00E9328A">
        <w:t>Cliëntgegevens en cognitief gedragstherapeutische analyse</w:t>
      </w:r>
    </w:p>
    <w:tbl>
      <w:tblPr>
        <w:tblStyle w:val="Lijsttabel3-Accent4"/>
        <w:tblW w:w="14596" w:type="dxa"/>
        <w:tblBorders>
          <w:right w:val="single" w:sz="4" w:space="0" w:color="auto"/>
          <w:insideH w:val="single" w:sz="4" w:space="0" w:color="00ABC4" w:themeColor="accent4"/>
          <w:insideV w:val="single" w:sz="4" w:space="0" w:color="00ABC4" w:themeColor="accent4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544"/>
        <w:gridCol w:w="4394"/>
        <w:gridCol w:w="3685"/>
        <w:gridCol w:w="993"/>
      </w:tblGrid>
      <w:tr w:rsidR="00DD4F29" w14:paraId="2ADC4D95" w14:textId="4DAC2E58" w:rsidTr="00A053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596" w:type="dxa"/>
            <w:gridSpan w:val="5"/>
            <w:tcBorders>
              <w:right w:val="single" w:sz="4" w:space="0" w:color="00B0F0"/>
            </w:tcBorders>
          </w:tcPr>
          <w:p w14:paraId="617AC14E" w14:textId="7166C721" w:rsidR="00DD4F29" w:rsidRDefault="00DD4F29" w:rsidP="00832CD8">
            <w:r>
              <w:t xml:space="preserve">Beoordelingscriteria samenvatting cliëntgegevens </w:t>
            </w:r>
          </w:p>
        </w:tc>
      </w:tr>
      <w:tr w:rsidR="005653BF" w14:paraId="0C73DF1E" w14:textId="30FFF6B3" w:rsidTr="000237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right w:val="single" w:sz="4" w:space="0" w:color="00B0F0"/>
            </w:tcBorders>
            <w:shd w:val="clear" w:color="auto" w:fill="DAE9F7" w:themeFill="text2" w:themeFillTint="1A"/>
          </w:tcPr>
          <w:p w14:paraId="45D5C5F7" w14:textId="4D289202" w:rsidR="00DD4F29" w:rsidRPr="00E57980" w:rsidRDefault="003D4C74" w:rsidP="00E579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Onderdeel</w:t>
            </w:r>
          </w:p>
        </w:tc>
        <w:tc>
          <w:tcPr>
            <w:tcW w:w="3544" w:type="dxa"/>
            <w:tcBorders>
              <w:right w:val="single" w:sz="4" w:space="0" w:color="00B0F0"/>
            </w:tcBorders>
          </w:tcPr>
          <w:p w14:paraId="4ACAA36A" w14:textId="56AD2288" w:rsidR="00DD4F29" w:rsidRPr="008862D6" w:rsidRDefault="009D5F43" w:rsidP="00E5798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Niveau 0</w:t>
            </w:r>
          </w:p>
        </w:tc>
        <w:tc>
          <w:tcPr>
            <w:tcW w:w="4394" w:type="dxa"/>
            <w:tcBorders>
              <w:right w:val="single" w:sz="4" w:space="0" w:color="00B0F0"/>
            </w:tcBorders>
          </w:tcPr>
          <w:p w14:paraId="5AEBED44" w14:textId="4B129D0A" w:rsidR="00DD4F29" w:rsidRPr="00E57980" w:rsidRDefault="009D5F43" w:rsidP="00E57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Niveau 1</w:t>
            </w:r>
          </w:p>
        </w:tc>
        <w:tc>
          <w:tcPr>
            <w:tcW w:w="3685" w:type="dxa"/>
            <w:tcBorders>
              <w:right w:val="single" w:sz="4" w:space="0" w:color="00B0F0"/>
            </w:tcBorders>
          </w:tcPr>
          <w:p w14:paraId="1D1D69E3" w14:textId="241F561C" w:rsidR="00DD4F29" w:rsidRPr="00E57980" w:rsidRDefault="009D5F43" w:rsidP="00E57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Niveau 2</w:t>
            </w:r>
          </w:p>
        </w:tc>
        <w:tc>
          <w:tcPr>
            <w:tcW w:w="993" w:type="dxa"/>
            <w:tcBorders>
              <w:right w:val="single" w:sz="4" w:space="0" w:color="00B0F0"/>
            </w:tcBorders>
          </w:tcPr>
          <w:p w14:paraId="66A80312" w14:textId="2010F2EC" w:rsidR="00DD4F29" w:rsidRPr="00E57980" w:rsidRDefault="00A05378" w:rsidP="00E57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Niveau </w:t>
            </w:r>
            <w:r w:rsidR="009D5F43">
              <w:rPr>
                <w:b/>
                <w:bCs/>
                <w:sz w:val="22"/>
                <w:szCs w:val="22"/>
              </w:rPr>
              <w:t>0/1/2?</w:t>
            </w:r>
          </w:p>
        </w:tc>
      </w:tr>
      <w:tr w:rsidR="005653BF" w14:paraId="099AA553" w14:textId="25EC4CDA" w:rsidTr="000237B0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right w:val="single" w:sz="4" w:space="0" w:color="00B0F0"/>
            </w:tcBorders>
            <w:shd w:val="clear" w:color="auto" w:fill="DAE9F7" w:themeFill="text2" w:themeFillTint="1A"/>
          </w:tcPr>
          <w:p w14:paraId="0A4CF6D6" w14:textId="0FB4AE52" w:rsidR="00DD4F29" w:rsidRPr="005653BF" w:rsidRDefault="000237B0" w:rsidP="00370E13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A</w:t>
            </w:r>
            <w:r w:rsidR="00DD4F29" w:rsidRPr="005653BF">
              <w:rPr>
                <w:b w:val="0"/>
                <w:bCs w:val="0"/>
                <w:sz w:val="22"/>
                <w:szCs w:val="22"/>
              </w:rPr>
              <w:t>namnestische gegevens</w:t>
            </w:r>
          </w:p>
        </w:tc>
        <w:tc>
          <w:tcPr>
            <w:tcW w:w="3544" w:type="dxa"/>
            <w:tcBorders>
              <w:right w:val="single" w:sz="4" w:space="0" w:color="00B0F0"/>
            </w:tcBorders>
          </w:tcPr>
          <w:p w14:paraId="2C953620" w14:textId="56575B4D" w:rsidR="00DD4F29" w:rsidRPr="005653BF" w:rsidRDefault="00DD4F29" w:rsidP="00370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653BF">
              <w:rPr>
                <w:sz w:val="22"/>
                <w:szCs w:val="22"/>
              </w:rPr>
              <w:t xml:space="preserve">De anamnestische gegevens zijn </w:t>
            </w:r>
            <w:r w:rsidR="00992508">
              <w:rPr>
                <w:sz w:val="22"/>
                <w:szCs w:val="22"/>
              </w:rPr>
              <w:t>on</w:t>
            </w:r>
            <w:r w:rsidRPr="005653BF">
              <w:rPr>
                <w:sz w:val="22"/>
                <w:szCs w:val="22"/>
              </w:rPr>
              <w:t>volledi</w:t>
            </w:r>
            <w:r w:rsidR="00DD4E96">
              <w:rPr>
                <w:sz w:val="22"/>
                <w:szCs w:val="22"/>
              </w:rPr>
              <w:t>g</w:t>
            </w:r>
            <w:r w:rsidR="009345DA">
              <w:rPr>
                <w:sz w:val="22"/>
                <w:szCs w:val="22"/>
              </w:rPr>
              <w:t>.</w:t>
            </w:r>
          </w:p>
        </w:tc>
        <w:tc>
          <w:tcPr>
            <w:tcW w:w="4394" w:type="dxa"/>
            <w:tcBorders>
              <w:right w:val="single" w:sz="4" w:space="0" w:color="00B0F0"/>
            </w:tcBorders>
          </w:tcPr>
          <w:p w14:paraId="2CD3C011" w14:textId="5AC8787E" w:rsidR="00DD4F29" w:rsidRPr="005653BF" w:rsidRDefault="00DD4F29" w:rsidP="00051E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653BF">
              <w:rPr>
                <w:sz w:val="22"/>
                <w:szCs w:val="22"/>
              </w:rPr>
              <w:t>De anamnestische gegevens had</w:t>
            </w:r>
            <w:r w:rsidR="002A4714">
              <w:rPr>
                <w:sz w:val="22"/>
                <w:szCs w:val="22"/>
              </w:rPr>
              <w:t>den</w:t>
            </w:r>
            <w:r w:rsidRPr="005653BF">
              <w:rPr>
                <w:sz w:val="22"/>
                <w:szCs w:val="22"/>
              </w:rPr>
              <w:t xml:space="preserve"> </w:t>
            </w:r>
            <w:r w:rsidR="00992508">
              <w:rPr>
                <w:sz w:val="22"/>
                <w:szCs w:val="22"/>
              </w:rPr>
              <w:t xml:space="preserve">concreter </w:t>
            </w:r>
            <w:r w:rsidR="002A4714">
              <w:rPr>
                <w:sz w:val="22"/>
                <w:szCs w:val="22"/>
              </w:rPr>
              <w:t>beschreven kunnen worden.</w:t>
            </w:r>
          </w:p>
        </w:tc>
        <w:tc>
          <w:tcPr>
            <w:tcW w:w="3685" w:type="dxa"/>
            <w:tcBorders>
              <w:right w:val="single" w:sz="4" w:space="0" w:color="00B0F0"/>
            </w:tcBorders>
          </w:tcPr>
          <w:p w14:paraId="4880A083" w14:textId="70568A43" w:rsidR="00DD4F29" w:rsidRPr="005653BF" w:rsidRDefault="00DD4F29" w:rsidP="00051E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653BF">
              <w:rPr>
                <w:sz w:val="22"/>
                <w:szCs w:val="22"/>
              </w:rPr>
              <w:t>De anamnestische gegevens zijn volledig en beknopt</w:t>
            </w:r>
            <w:r w:rsidR="009345DA"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right w:val="single" w:sz="4" w:space="0" w:color="00B0F0"/>
            </w:tcBorders>
          </w:tcPr>
          <w:p w14:paraId="754D0190" w14:textId="44A387C0" w:rsidR="00DD4F29" w:rsidRPr="00716C11" w:rsidRDefault="00DD4F29" w:rsidP="00051E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5653BF" w14:paraId="2362367F" w14:textId="1FBB135C" w:rsidTr="000237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right w:val="single" w:sz="4" w:space="0" w:color="00B0F0"/>
            </w:tcBorders>
            <w:shd w:val="clear" w:color="auto" w:fill="DAE9F7" w:themeFill="text2" w:themeFillTint="1A"/>
          </w:tcPr>
          <w:p w14:paraId="65CD7FEE" w14:textId="779890C2" w:rsidR="00DD4F29" w:rsidRPr="005653BF" w:rsidRDefault="000237B0" w:rsidP="00E57980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A</w:t>
            </w:r>
            <w:r w:rsidR="00DD4F29" w:rsidRPr="005653BF">
              <w:rPr>
                <w:b w:val="0"/>
                <w:bCs w:val="0"/>
                <w:sz w:val="22"/>
                <w:szCs w:val="22"/>
              </w:rPr>
              <w:t>anmeldreden en hulpvraag</w:t>
            </w:r>
          </w:p>
        </w:tc>
        <w:tc>
          <w:tcPr>
            <w:tcW w:w="3544" w:type="dxa"/>
            <w:tcBorders>
              <w:right w:val="single" w:sz="4" w:space="0" w:color="00B0F0"/>
            </w:tcBorders>
          </w:tcPr>
          <w:p w14:paraId="187DCAE2" w14:textId="12A9E538" w:rsidR="00DD4F29" w:rsidRPr="005653BF" w:rsidRDefault="00DD4F29" w:rsidP="00E57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653BF">
              <w:rPr>
                <w:sz w:val="22"/>
                <w:szCs w:val="22"/>
              </w:rPr>
              <w:t>De aanmeldreden en hulpvraag zijn onduidelijk</w:t>
            </w:r>
            <w:r w:rsidR="009345DA">
              <w:rPr>
                <w:sz w:val="22"/>
                <w:szCs w:val="22"/>
              </w:rPr>
              <w:t>.</w:t>
            </w:r>
          </w:p>
        </w:tc>
        <w:tc>
          <w:tcPr>
            <w:tcW w:w="4394" w:type="dxa"/>
            <w:tcBorders>
              <w:right w:val="single" w:sz="4" w:space="0" w:color="00B0F0"/>
            </w:tcBorders>
          </w:tcPr>
          <w:p w14:paraId="2CDCEDCF" w14:textId="0823E13B" w:rsidR="00DD4F29" w:rsidRPr="005653BF" w:rsidRDefault="00DD4F29" w:rsidP="00E64F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653BF">
              <w:rPr>
                <w:sz w:val="22"/>
                <w:szCs w:val="22"/>
              </w:rPr>
              <w:t xml:space="preserve">De aanmeldreden en hulpvraag </w:t>
            </w:r>
            <w:r w:rsidR="00992508">
              <w:rPr>
                <w:sz w:val="22"/>
                <w:szCs w:val="22"/>
              </w:rPr>
              <w:t xml:space="preserve">hadden </w:t>
            </w:r>
            <w:r w:rsidR="00DD4E96">
              <w:rPr>
                <w:sz w:val="22"/>
                <w:szCs w:val="22"/>
              </w:rPr>
              <w:t>helderder kunnen zijn</w:t>
            </w:r>
            <w:r w:rsidR="00992508">
              <w:rPr>
                <w:sz w:val="22"/>
                <w:szCs w:val="22"/>
              </w:rPr>
              <w:t>.</w:t>
            </w:r>
          </w:p>
        </w:tc>
        <w:tc>
          <w:tcPr>
            <w:tcW w:w="3685" w:type="dxa"/>
            <w:tcBorders>
              <w:right w:val="single" w:sz="4" w:space="0" w:color="00B0F0"/>
            </w:tcBorders>
          </w:tcPr>
          <w:p w14:paraId="329BF066" w14:textId="63843A6C" w:rsidR="00DD4F29" w:rsidRPr="005653BF" w:rsidRDefault="00DD4F29" w:rsidP="00051E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653BF">
              <w:rPr>
                <w:sz w:val="22"/>
                <w:szCs w:val="22"/>
              </w:rPr>
              <w:t>De aanmeldingsreden en hulpvraag zijn helder</w:t>
            </w:r>
            <w:r w:rsidR="009345DA"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right w:val="single" w:sz="4" w:space="0" w:color="00B0F0"/>
            </w:tcBorders>
          </w:tcPr>
          <w:p w14:paraId="66E262D9" w14:textId="59BD0CDE" w:rsidR="00DD4F29" w:rsidRPr="00E87A93" w:rsidRDefault="00DD4F29" w:rsidP="00051E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5653BF" w14:paraId="17E0A356" w14:textId="270A7C41" w:rsidTr="000237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right w:val="single" w:sz="4" w:space="0" w:color="00B0F0"/>
            </w:tcBorders>
            <w:shd w:val="clear" w:color="auto" w:fill="DAE9F7" w:themeFill="text2" w:themeFillTint="1A"/>
          </w:tcPr>
          <w:p w14:paraId="67E22B75" w14:textId="6C1D1E64" w:rsidR="00DD4F29" w:rsidRPr="005653BF" w:rsidRDefault="000237B0" w:rsidP="00E57980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</w:t>
            </w:r>
            <w:r w:rsidR="00DD4F29" w:rsidRPr="005653BF">
              <w:rPr>
                <w:b w:val="0"/>
                <w:bCs w:val="0"/>
                <w:sz w:val="22"/>
                <w:szCs w:val="22"/>
              </w:rPr>
              <w:t>lachten, probleem</w:t>
            </w:r>
            <w:r>
              <w:rPr>
                <w:b w:val="0"/>
                <w:bCs w:val="0"/>
                <w:sz w:val="22"/>
                <w:szCs w:val="22"/>
              </w:rPr>
              <w:t>-</w:t>
            </w:r>
            <w:r w:rsidR="00DD4F29" w:rsidRPr="005653BF">
              <w:rPr>
                <w:b w:val="0"/>
                <w:bCs w:val="0"/>
                <w:sz w:val="22"/>
                <w:szCs w:val="22"/>
              </w:rPr>
              <w:t>gedraginge</w:t>
            </w:r>
            <w:r w:rsidR="00E64F39" w:rsidRPr="005653BF">
              <w:rPr>
                <w:b w:val="0"/>
                <w:bCs w:val="0"/>
                <w:sz w:val="22"/>
                <w:szCs w:val="22"/>
              </w:rPr>
              <w:t>n</w:t>
            </w:r>
            <w:r w:rsidR="00DD4F29" w:rsidRPr="005653BF">
              <w:rPr>
                <w:b w:val="0"/>
                <w:bCs w:val="0"/>
                <w:sz w:val="22"/>
                <w:szCs w:val="22"/>
              </w:rPr>
              <w:t>, achtergrond, ernst en beloop</w:t>
            </w:r>
          </w:p>
        </w:tc>
        <w:tc>
          <w:tcPr>
            <w:tcW w:w="3544" w:type="dxa"/>
            <w:tcBorders>
              <w:right w:val="single" w:sz="4" w:space="0" w:color="00B0F0"/>
            </w:tcBorders>
          </w:tcPr>
          <w:p w14:paraId="09F545CF" w14:textId="7350D576" w:rsidR="00DD4F29" w:rsidRPr="005653BF" w:rsidRDefault="00DD4E96" w:rsidP="00E57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4E96">
              <w:rPr>
                <w:sz w:val="22"/>
                <w:szCs w:val="22"/>
              </w:rPr>
              <w:t>De klachten en probleemgedragingen zijn onvolledig beschreven en/of de ontwikkeling, achtergrond, samenhang, ernst en beloop zijn onduidelijk.</w:t>
            </w:r>
          </w:p>
        </w:tc>
        <w:tc>
          <w:tcPr>
            <w:tcW w:w="4394" w:type="dxa"/>
            <w:tcBorders>
              <w:right w:val="single" w:sz="4" w:space="0" w:color="00B0F0"/>
            </w:tcBorders>
          </w:tcPr>
          <w:p w14:paraId="2183D178" w14:textId="682BE74C" w:rsidR="00DD4F29" w:rsidRPr="005653BF" w:rsidRDefault="00DD4E96" w:rsidP="00E11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4E96">
              <w:rPr>
                <w:sz w:val="22"/>
                <w:szCs w:val="22"/>
              </w:rPr>
              <w:t>De klachten en probleemgedragingen hadden concreter beschreven kunnen worden en/of de ontwikkeling, achtergrond, samenhang, ernst en beloop blijft oppervlakkig.</w:t>
            </w:r>
          </w:p>
        </w:tc>
        <w:tc>
          <w:tcPr>
            <w:tcW w:w="3685" w:type="dxa"/>
            <w:tcBorders>
              <w:right w:val="single" w:sz="4" w:space="0" w:color="00B0F0"/>
            </w:tcBorders>
          </w:tcPr>
          <w:p w14:paraId="5907B612" w14:textId="7BF3E2C4" w:rsidR="00DD4F29" w:rsidRPr="005653BF" w:rsidRDefault="00DD4E96" w:rsidP="00051E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4E96">
              <w:rPr>
                <w:sz w:val="22"/>
                <w:szCs w:val="22"/>
              </w:rPr>
              <w:t>De klachten en probleemgedragingen zijn concreet beschreven, met een duidelijke beschrijving van de ontwikkeling, achtergrond, samenhang, ernst en beloop.</w:t>
            </w:r>
          </w:p>
        </w:tc>
        <w:tc>
          <w:tcPr>
            <w:tcW w:w="993" w:type="dxa"/>
            <w:tcBorders>
              <w:right w:val="single" w:sz="4" w:space="0" w:color="00B0F0"/>
            </w:tcBorders>
          </w:tcPr>
          <w:p w14:paraId="584DA04E" w14:textId="56641D18" w:rsidR="00DD4F29" w:rsidRPr="00E57980" w:rsidRDefault="00DD4F29" w:rsidP="00051E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5653BF" w14:paraId="544937FF" w14:textId="557AE459" w:rsidTr="000237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right w:val="single" w:sz="4" w:space="0" w:color="00B0F0"/>
            </w:tcBorders>
            <w:shd w:val="clear" w:color="auto" w:fill="DAE9F7" w:themeFill="text2" w:themeFillTint="1A"/>
          </w:tcPr>
          <w:p w14:paraId="4C3D4673" w14:textId="00453259" w:rsidR="00DD4F29" w:rsidRPr="005653BF" w:rsidRDefault="000237B0" w:rsidP="00E57980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F</w:t>
            </w:r>
            <w:r w:rsidR="00DD4F29" w:rsidRPr="005653BF">
              <w:rPr>
                <w:b w:val="0"/>
                <w:bCs w:val="0"/>
                <w:sz w:val="22"/>
                <w:szCs w:val="22"/>
              </w:rPr>
              <w:t>actoren leergeschiedenis</w:t>
            </w:r>
          </w:p>
        </w:tc>
        <w:tc>
          <w:tcPr>
            <w:tcW w:w="3544" w:type="dxa"/>
            <w:tcBorders>
              <w:right w:val="single" w:sz="4" w:space="0" w:color="00B0F0"/>
            </w:tcBorders>
          </w:tcPr>
          <w:p w14:paraId="28DD5A5B" w14:textId="7473B092" w:rsidR="00DD4F29" w:rsidRPr="005653BF" w:rsidRDefault="00DD4F29" w:rsidP="00E57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653BF">
              <w:rPr>
                <w:sz w:val="22"/>
                <w:szCs w:val="22"/>
              </w:rPr>
              <w:t xml:space="preserve">De factoren die mogelijk meespelen in de leergeschiedenis </w:t>
            </w:r>
            <w:r w:rsidR="00E13428" w:rsidRPr="005653BF">
              <w:rPr>
                <w:sz w:val="22"/>
                <w:szCs w:val="22"/>
              </w:rPr>
              <w:t>zijn</w:t>
            </w:r>
            <w:r w:rsidRPr="005653BF">
              <w:rPr>
                <w:sz w:val="22"/>
                <w:szCs w:val="22"/>
              </w:rPr>
              <w:t xml:space="preserve"> onduidelijk</w:t>
            </w:r>
            <w:r w:rsidR="00696757">
              <w:rPr>
                <w:sz w:val="22"/>
                <w:szCs w:val="22"/>
              </w:rPr>
              <w:t>.</w:t>
            </w:r>
          </w:p>
        </w:tc>
        <w:tc>
          <w:tcPr>
            <w:tcW w:w="4394" w:type="dxa"/>
            <w:tcBorders>
              <w:right w:val="single" w:sz="4" w:space="0" w:color="00B0F0"/>
            </w:tcBorders>
          </w:tcPr>
          <w:p w14:paraId="4EE01B57" w14:textId="3428471D" w:rsidR="00DD4F29" w:rsidRPr="005653BF" w:rsidRDefault="00DD4F29" w:rsidP="00DD4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653BF">
              <w:rPr>
                <w:sz w:val="22"/>
                <w:szCs w:val="22"/>
              </w:rPr>
              <w:t>De</w:t>
            </w:r>
            <w:r w:rsidR="00DD4E96">
              <w:rPr>
                <w:sz w:val="22"/>
                <w:szCs w:val="22"/>
              </w:rPr>
              <w:t xml:space="preserve"> </w:t>
            </w:r>
            <w:proofErr w:type="spellStart"/>
            <w:r w:rsidR="00DD4E96">
              <w:rPr>
                <w:sz w:val="22"/>
                <w:szCs w:val="22"/>
              </w:rPr>
              <w:t>analuse</w:t>
            </w:r>
            <w:proofErr w:type="spellEnd"/>
            <w:r w:rsidRPr="005653BF">
              <w:rPr>
                <w:sz w:val="22"/>
                <w:szCs w:val="22"/>
              </w:rPr>
              <w:t xml:space="preserve"> factoren die mogelijk meespelen in de leergeschiedenis zijn benoemd</w:t>
            </w:r>
            <w:r w:rsidR="00992508">
              <w:rPr>
                <w:sz w:val="22"/>
                <w:szCs w:val="22"/>
              </w:rPr>
              <w:t xml:space="preserve">, maar dit had concreter gekund. </w:t>
            </w:r>
          </w:p>
        </w:tc>
        <w:tc>
          <w:tcPr>
            <w:tcW w:w="3685" w:type="dxa"/>
            <w:tcBorders>
              <w:right w:val="single" w:sz="4" w:space="0" w:color="00B0F0"/>
            </w:tcBorders>
          </w:tcPr>
          <w:p w14:paraId="0685C0FC" w14:textId="1E7BA777" w:rsidR="00DD4F29" w:rsidRPr="005653BF" w:rsidRDefault="00DD4F29" w:rsidP="00051E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653BF">
              <w:rPr>
                <w:sz w:val="22"/>
                <w:szCs w:val="22"/>
              </w:rPr>
              <w:t xml:space="preserve">De factoren die mogelijk meespelen in de leergeschiedenis zijn </w:t>
            </w:r>
            <w:r w:rsidR="00A85B3F" w:rsidRPr="005653BF">
              <w:rPr>
                <w:sz w:val="22"/>
                <w:szCs w:val="22"/>
              </w:rPr>
              <w:t>helder</w:t>
            </w:r>
            <w:r w:rsidRPr="005653BF">
              <w:rPr>
                <w:sz w:val="22"/>
                <w:szCs w:val="22"/>
              </w:rPr>
              <w:t xml:space="preserve"> benoemd</w:t>
            </w:r>
            <w:r w:rsidR="00696757"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right w:val="single" w:sz="4" w:space="0" w:color="00B0F0"/>
            </w:tcBorders>
          </w:tcPr>
          <w:p w14:paraId="669716E7" w14:textId="77777777" w:rsidR="00DD4F29" w:rsidRPr="00E57980" w:rsidRDefault="00DD4F29" w:rsidP="00051E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5653BF" w14:paraId="24B852E6" w14:textId="0B2D0328" w:rsidTr="000237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right w:val="single" w:sz="4" w:space="0" w:color="00B0F0"/>
            </w:tcBorders>
            <w:shd w:val="clear" w:color="auto" w:fill="DAE9F7" w:themeFill="text2" w:themeFillTint="1A"/>
          </w:tcPr>
          <w:p w14:paraId="58DF67C9" w14:textId="67497A57" w:rsidR="00DD4F29" w:rsidRPr="005653BF" w:rsidRDefault="00DD4F29" w:rsidP="00E57980">
            <w:pPr>
              <w:rPr>
                <w:b w:val="0"/>
                <w:bCs w:val="0"/>
                <w:sz w:val="22"/>
                <w:szCs w:val="22"/>
              </w:rPr>
            </w:pPr>
            <w:r w:rsidRPr="005653BF">
              <w:rPr>
                <w:b w:val="0"/>
                <w:bCs w:val="0"/>
                <w:sz w:val="22"/>
                <w:szCs w:val="22"/>
              </w:rPr>
              <w:t>Beschrijving eerdere hulpverlening</w:t>
            </w:r>
          </w:p>
        </w:tc>
        <w:tc>
          <w:tcPr>
            <w:tcW w:w="3544" w:type="dxa"/>
            <w:tcBorders>
              <w:right w:val="single" w:sz="4" w:space="0" w:color="00B0F0"/>
            </w:tcBorders>
          </w:tcPr>
          <w:p w14:paraId="2F289465" w14:textId="022FB54C" w:rsidR="00DD4F29" w:rsidRPr="005653BF" w:rsidRDefault="00DD4F29" w:rsidP="00E57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5653BF">
              <w:rPr>
                <w:sz w:val="22"/>
                <w:szCs w:val="22"/>
              </w:rPr>
              <w:t>Het is onduidelijk of er sprake is van eerdere hulpverlening</w:t>
            </w:r>
            <w:r w:rsidR="00696757">
              <w:rPr>
                <w:sz w:val="22"/>
                <w:szCs w:val="22"/>
              </w:rPr>
              <w:t>.</w:t>
            </w:r>
          </w:p>
        </w:tc>
        <w:tc>
          <w:tcPr>
            <w:tcW w:w="4394" w:type="dxa"/>
            <w:tcBorders>
              <w:right w:val="single" w:sz="4" w:space="0" w:color="00B0F0"/>
            </w:tcBorders>
          </w:tcPr>
          <w:p w14:paraId="42D1B358" w14:textId="40505C86" w:rsidR="00DD4F29" w:rsidRPr="005653BF" w:rsidRDefault="00DD4F29" w:rsidP="00E87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653BF">
              <w:rPr>
                <w:sz w:val="22"/>
                <w:szCs w:val="22"/>
              </w:rPr>
              <w:t xml:space="preserve">Eventueel eerdere hulpverlening </w:t>
            </w:r>
            <w:r w:rsidR="00992508">
              <w:rPr>
                <w:sz w:val="22"/>
                <w:szCs w:val="22"/>
              </w:rPr>
              <w:t xml:space="preserve">had vollediger </w:t>
            </w:r>
            <w:r w:rsidR="002A4714">
              <w:rPr>
                <w:sz w:val="22"/>
                <w:szCs w:val="22"/>
              </w:rPr>
              <w:t xml:space="preserve">beschreven </w:t>
            </w:r>
            <w:r w:rsidR="00992508">
              <w:rPr>
                <w:sz w:val="22"/>
                <w:szCs w:val="22"/>
              </w:rPr>
              <w:t xml:space="preserve">kunnen </w:t>
            </w:r>
            <w:r w:rsidR="002A4714">
              <w:rPr>
                <w:sz w:val="22"/>
                <w:szCs w:val="22"/>
              </w:rPr>
              <w:t>worden.</w:t>
            </w:r>
          </w:p>
        </w:tc>
        <w:tc>
          <w:tcPr>
            <w:tcW w:w="3685" w:type="dxa"/>
            <w:tcBorders>
              <w:right w:val="single" w:sz="4" w:space="0" w:color="00B0F0"/>
            </w:tcBorders>
          </w:tcPr>
          <w:p w14:paraId="01DA09D8" w14:textId="75D72D3B" w:rsidR="00DD4F29" w:rsidRPr="005653BF" w:rsidRDefault="00DD4F29" w:rsidP="00051E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653BF">
              <w:rPr>
                <w:sz w:val="22"/>
                <w:szCs w:val="22"/>
              </w:rPr>
              <w:t xml:space="preserve">Eventueel eerdere hulpverlening en het resultaat daarvan is </w:t>
            </w:r>
            <w:r w:rsidR="00992508">
              <w:rPr>
                <w:sz w:val="22"/>
                <w:szCs w:val="22"/>
              </w:rPr>
              <w:t xml:space="preserve">duidelijk </w:t>
            </w:r>
            <w:r w:rsidRPr="005653BF">
              <w:rPr>
                <w:sz w:val="22"/>
                <w:szCs w:val="22"/>
              </w:rPr>
              <w:t>beschreven</w:t>
            </w:r>
            <w:r w:rsidR="00696757"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right w:val="single" w:sz="4" w:space="0" w:color="00B0F0"/>
            </w:tcBorders>
          </w:tcPr>
          <w:p w14:paraId="58DEBCDE" w14:textId="77777777" w:rsidR="00DD4F29" w:rsidRPr="00E57980" w:rsidRDefault="00DD4F29" w:rsidP="00051E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5653BF" w14:paraId="7837BFD5" w14:textId="4DEBF7DE" w:rsidTr="000237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right w:val="single" w:sz="4" w:space="0" w:color="00B0F0"/>
            </w:tcBorders>
            <w:shd w:val="clear" w:color="auto" w:fill="DAE9F7" w:themeFill="text2" w:themeFillTint="1A"/>
          </w:tcPr>
          <w:p w14:paraId="4A0FC7BF" w14:textId="5B0F72C2" w:rsidR="00DD4F29" w:rsidRPr="005653BF" w:rsidRDefault="00DD4F29" w:rsidP="00E57980">
            <w:pPr>
              <w:rPr>
                <w:b w:val="0"/>
                <w:bCs w:val="0"/>
                <w:sz w:val="22"/>
                <w:szCs w:val="22"/>
              </w:rPr>
            </w:pPr>
            <w:r w:rsidRPr="005653BF">
              <w:rPr>
                <w:b w:val="0"/>
                <w:bCs w:val="0"/>
                <w:sz w:val="22"/>
                <w:szCs w:val="22"/>
              </w:rPr>
              <w:t xml:space="preserve">Beschrijving </w:t>
            </w:r>
            <w:r w:rsidR="00C66E4F">
              <w:rPr>
                <w:b w:val="0"/>
                <w:bCs w:val="0"/>
                <w:sz w:val="22"/>
                <w:szCs w:val="22"/>
              </w:rPr>
              <w:t>behandel</w:t>
            </w:r>
            <w:r w:rsidR="005139AC">
              <w:rPr>
                <w:b w:val="0"/>
                <w:bCs w:val="0"/>
                <w:sz w:val="22"/>
                <w:szCs w:val="22"/>
              </w:rPr>
              <w:t>-/begeleidings</w:t>
            </w:r>
            <w:r w:rsidR="00C66E4F">
              <w:rPr>
                <w:b w:val="0"/>
                <w:bCs w:val="0"/>
                <w:sz w:val="22"/>
                <w:szCs w:val="22"/>
              </w:rPr>
              <w:t>fase</w:t>
            </w:r>
          </w:p>
        </w:tc>
        <w:tc>
          <w:tcPr>
            <w:tcW w:w="3544" w:type="dxa"/>
            <w:tcBorders>
              <w:right w:val="single" w:sz="4" w:space="0" w:color="00B0F0"/>
            </w:tcBorders>
          </w:tcPr>
          <w:p w14:paraId="259236C7" w14:textId="33AEAA9B" w:rsidR="00DD4F29" w:rsidRPr="005653BF" w:rsidRDefault="00DD4F29" w:rsidP="00E57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653BF">
              <w:rPr>
                <w:sz w:val="22"/>
                <w:szCs w:val="22"/>
              </w:rPr>
              <w:t xml:space="preserve">Het is </w:t>
            </w:r>
            <w:r w:rsidR="00992508">
              <w:rPr>
                <w:sz w:val="22"/>
                <w:szCs w:val="22"/>
              </w:rPr>
              <w:t>on</w:t>
            </w:r>
            <w:r w:rsidRPr="005653BF">
              <w:rPr>
                <w:sz w:val="22"/>
                <w:szCs w:val="22"/>
              </w:rPr>
              <w:t>duidelijk of er wel of niet sprake is van een deelbehandeling</w:t>
            </w:r>
            <w:r w:rsidR="005139AC">
              <w:rPr>
                <w:sz w:val="22"/>
                <w:szCs w:val="22"/>
              </w:rPr>
              <w:t>/begeleiding</w:t>
            </w:r>
            <w:r w:rsidR="00696757">
              <w:rPr>
                <w:sz w:val="22"/>
                <w:szCs w:val="22"/>
              </w:rPr>
              <w:t>.</w:t>
            </w:r>
          </w:p>
        </w:tc>
        <w:tc>
          <w:tcPr>
            <w:tcW w:w="4394" w:type="dxa"/>
            <w:tcBorders>
              <w:right w:val="single" w:sz="4" w:space="0" w:color="00B0F0"/>
            </w:tcBorders>
          </w:tcPr>
          <w:p w14:paraId="754C3C58" w14:textId="2BF9ED73" w:rsidR="00DD4F29" w:rsidRPr="005653BF" w:rsidRDefault="00DD4F29" w:rsidP="00E87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653BF">
              <w:rPr>
                <w:sz w:val="22"/>
                <w:szCs w:val="22"/>
              </w:rPr>
              <w:t>Het is duidelijk of er wel of niet sprake is van een deelbehandeling</w:t>
            </w:r>
            <w:r w:rsidR="005139AC">
              <w:rPr>
                <w:sz w:val="22"/>
                <w:szCs w:val="22"/>
              </w:rPr>
              <w:t>/begeleiding</w:t>
            </w:r>
            <w:r w:rsidR="00FC1A94">
              <w:rPr>
                <w:sz w:val="22"/>
                <w:szCs w:val="22"/>
              </w:rPr>
              <w:t xml:space="preserve"> en</w:t>
            </w:r>
            <w:r w:rsidRPr="005653BF">
              <w:rPr>
                <w:sz w:val="22"/>
                <w:szCs w:val="22"/>
              </w:rPr>
              <w:t xml:space="preserve"> het stadium blijft </w:t>
            </w:r>
            <w:r w:rsidR="005139AC">
              <w:rPr>
                <w:sz w:val="22"/>
                <w:szCs w:val="22"/>
              </w:rPr>
              <w:t>o</w:t>
            </w:r>
            <w:r w:rsidRPr="005653BF">
              <w:rPr>
                <w:sz w:val="22"/>
                <w:szCs w:val="22"/>
              </w:rPr>
              <w:t>nduidelijk</w:t>
            </w:r>
            <w:r w:rsidR="00FC1A94">
              <w:rPr>
                <w:sz w:val="22"/>
                <w:szCs w:val="22"/>
              </w:rPr>
              <w:t>.</w:t>
            </w:r>
          </w:p>
        </w:tc>
        <w:tc>
          <w:tcPr>
            <w:tcW w:w="3685" w:type="dxa"/>
            <w:tcBorders>
              <w:right w:val="single" w:sz="4" w:space="0" w:color="00B0F0"/>
            </w:tcBorders>
          </w:tcPr>
          <w:p w14:paraId="08B3E3D3" w14:textId="79C67757" w:rsidR="00DD4F29" w:rsidRPr="005653BF" w:rsidRDefault="00DD4F29" w:rsidP="00370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653BF">
              <w:rPr>
                <w:sz w:val="22"/>
                <w:szCs w:val="22"/>
              </w:rPr>
              <w:t>Het is duidelijk of er sprake is van een deelbehandeling</w:t>
            </w:r>
            <w:r w:rsidR="005139AC">
              <w:rPr>
                <w:sz w:val="22"/>
                <w:szCs w:val="22"/>
              </w:rPr>
              <w:t>/</w:t>
            </w:r>
            <w:r w:rsidR="0032104E">
              <w:rPr>
                <w:sz w:val="22"/>
                <w:szCs w:val="22"/>
              </w:rPr>
              <w:t xml:space="preserve"> </w:t>
            </w:r>
            <w:r w:rsidR="005139AC">
              <w:rPr>
                <w:sz w:val="22"/>
                <w:szCs w:val="22"/>
              </w:rPr>
              <w:t>begeleiding</w:t>
            </w:r>
            <w:r w:rsidRPr="005653BF">
              <w:rPr>
                <w:sz w:val="22"/>
                <w:szCs w:val="22"/>
              </w:rPr>
              <w:t xml:space="preserve"> en in welk stadium dit zich bevindt</w:t>
            </w:r>
            <w:r w:rsidR="00FC1A94"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right w:val="single" w:sz="4" w:space="0" w:color="00B0F0"/>
            </w:tcBorders>
          </w:tcPr>
          <w:p w14:paraId="4B3F0F2F" w14:textId="77777777" w:rsidR="00DD4F29" w:rsidRDefault="00DD4F29" w:rsidP="00370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7090CD6C" w14:textId="59F061BC" w:rsidR="000237B0" w:rsidRPr="00716C11" w:rsidRDefault="000237B0" w:rsidP="00370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31BFC0C5" w14:textId="77777777" w:rsidR="000237B0" w:rsidRDefault="000237B0"/>
    <w:p w14:paraId="01B32019" w14:textId="77777777" w:rsidR="000237B0" w:rsidRDefault="000237B0"/>
    <w:p w14:paraId="54771331" w14:textId="77777777" w:rsidR="000237B0" w:rsidRDefault="000237B0"/>
    <w:p w14:paraId="5B5C99AF" w14:textId="77777777" w:rsidR="000237B0" w:rsidRDefault="000237B0"/>
    <w:tbl>
      <w:tblPr>
        <w:tblStyle w:val="Lijsttabel3-Accent4"/>
        <w:tblW w:w="14596" w:type="dxa"/>
        <w:tblBorders>
          <w:right w:val="single" w:sz="4" w:space="0" w:color="auto"/>
          <w:insideH w:val="single" w:sz="4" w:space="0" w:color="00ABC4" w:themeColor="accent4"/>
          <w:insideV w:val="single" w:sz="4" w:space="0" w:color="00ABC4" w:themeColor="accent4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827"/>
        <w:gridCol w:w="3969"/>
        <w:gridCol w:w="3827"/>
        <w:gridCol w:w="993"/>
      </w:tblGrid>
      <w:tr w:rsidR="00537D55" w14:paraId="21D823AC" w14:textId="5096D574" w:rsidTr="00A053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596" w:type="dxa"/>
            <w:gridSpan w:val="5"/>
            <w:tcBorders>
              <w:right w:val="single" w:sz="4" w:space="0" w:color="00B0F0"/>
            </w:tcBorders>
          </w:tcPr>
          <w:p w14:paraId="4587B601" w14:textId="75E25617" w:rsidR="00537D55" w:rsidRDefault="00537D55" w:rsidP="00A47643">
            <w:r w:rsidRPr="00537D55">
              <w:lastRenderedPageBreak/>
              <w:t>Beoordelingscriteria cognitief gedragstherapeutische analyse</w:t>
            </w:r>
          </w:p>
        </w:tc>
      </w:tr>
      <w:tr w:rsidR="00E64F39" w14:paraId="47C0C1B1" w14:textId="18E9083B" w:rsidTr="000237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right w:val="single" w:sz="4" w:space="0" w:color="00B0F0"/>
            </w:tcBorders>
            <w:shd w:val="clear" w:color="auto" w:fill="DAE9F7" w:themeFill="text2" w:themeFillTint="1A"/>
          </w:tcPr>
          <w:p w14:paraId="26BDE826" w14:textId="357F5362" w:rsidR="00F57349" w:rsidRPr="00E57980" w:rsidRDefault="00F57349" w:rsidP="00A476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Onderdeel</w:t>
            </w:r>
          </w:p>
        </w:tc>
        <w:tc>
          <w:tcPr>
            <w:tcW w:w="3827" w:type="dxa"/>
            <w:tcBorders>
              <w:right w:val="single" w:sz="4" w:space="0" w:color="00B0F0"/>
            </w:tcBorders>
          </w:tcPr>
          <w:p w14:paraId="7BDD3800" w14:textId="29F68F1F" w:rsidR="00F57349" w:rsidRPr="00F57349" w:rsidRDefault="00036A75" w:rsidP="00A4764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Niveau 0</w:t>
            </w:r>
          </w:p>
        </w:tc>
        <w:tc>
          <w:tcPr>
            <w:tcW w:w="3969" w:type="dxa"/>
            <w:tcBorders>
              <w:right w:val="single" w:sz="4" w:space="0" w:color="00B0F0"/>
            </w:tcBorders>
          </w:tcPr>
          <w:p w14:paraId="70BA5E62" w14:textId="12B33A7A" w:rsidR="00F57349" w:rsidRPr="00E57980" w:rsidRDefault="00036A75" w:rsidP="00A476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Niveau 1</w:t>
            </w:r>
          </w:p>
        </w:tc>
        <w:tc>
          <w:tcPr>
            <w:tcW w:w="3827" w:type="dxa"/>
            <w:tcBorders>
              <w:right w:val="single" w:sz="4" w:space="0" w:color="00B0F0"/>
            </w:tcBorders>
          </w:tcPr>
          <w:p w14:paraId="38C3B9EE" w14:textId="2CD7FB9E" w:rsidR="00F57349" w:rsidRPr="00E57980" w:rsidRDefault="00036A75" w:rsidP="00A476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Niveau 2</w:t>
            </w:r>
          </w:p>
        </w:tc>
        <w:tc>
          <w:tcPr>
            <w:tcW w:w="993" w:type="dxa"/>
            <w:tcBorders>
              <w:right w:val="single" w:sz="4" w:space="0" w:color="00B0F0"/>
            </w:tcBorders>
          </w:tcPr>
          <w:p w14:paraId="3EED88F0" w14:textId="110B5376" w:rsidR="00F57349" w:rsidRPr="00E57980" w:rsidRDefault="00A05378" w:rsidP="00A476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Niveau</w:t>
            </w:r>
            <w:r w:rsidR="00036A75">
              <w:rPr>
                <w:b/>
                <w:bCs/>
                <w:sz w:val="22"/>
                <w:szCs w:val="22"/>
              </w:rPr>
              <w:t xml:space="preserve"> 0/1/2?</w:t>
            </w:r>
          </w:p>
        </w:tc>
      </w:tr>
      <w:tr w:rsidR="00E64F39" w14:paraId="7EEF52CF" w14:textId="7E459DC3" w:rsidTr="000237B0">
        <w:trPr>
          <w:trHeight w:val="7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right w:val="single" w:sz="4" w:space="0" w:color="00B0F0"/>
            </w:tcBorders>
            <w:shd w:val="clear" w:color="auto" w:fill="DAE9F7" w:themeFill="text2" w:themeFillTint="1A"/>
          </w:tcPr>
          <w:p w14:paraId="720C4280" w14:textId="5B525681" w:rsidR="00F57349" w:rsidRPr="00F57349" w:rsidRDefault="000237B0" w:rsidP="005E73E4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H</w:t>
            </w:r>
            <w:r w:rsidR="00F57349">
              <w:rPr>
                <w:b w:val="0"/>
                <w:bCs w:val="0"/>
                <w:sz w:val="22"/>
                <w:szCs w:val="22"/>
              </w:rPr>
              <w:t>olistische theorie</w:t>
            </w:r>
            <w:r w:rsidR="00766A45">
              <w:rPr>
                <w:b w:val="0"/>
                <w:bCs w:val="0"/>
                <w:sz w:val="22"/>
                <w:szCs w:val="22"/>
              </w:rPr>
              <w:t xml:space="preserve"> (HT)</w:t>
            </w:r>
          </w:p>
        </w:tc>
        <w:tc>
          <w:tcPr>
            <w:tcW w:w="3827" w:type="dxa"/>
            <w:tcBorders>
              <w:right w:val="single" w:sz="4" w:space="0" w:color="00B0F0"/>
            </w:tcBorders>
          </w:tcPr>
          <w:p w14:paraId="75353715" w14:textId="1F32D650" w:rsidR="00F57349" w:rsidRPr="00E57980" w:rsidRDefault="00F57349" w:rsidP="005E7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573B2">
              <w:rPr>
                <w:sz w:val="22"/>
                <w:szCs w:val="22"/>
              </w:rPr>
              <w:t xml:space="preserve">De holistische theorie </w:t>
            </w:r>
            <w:r>
              <w:rPr>
                <w:sz w:val="22"/>
                <w:szCs w:val="22"/>
              </w:rPr>
              <w:t>is</w:t>
            </w:r>
            <w:r w:rsidR="005D6028">
              <w:rPr>
                <w:sz w:val="22"/>
                <w:szCs w:val="22"/>
              </w:rPr>
              <w:t xml:space="preserve"> niet correct toegepast en is</w:t>
            </w:r>
            <w:r>
              <w:rPr>
                <w:sz w:val="22"/>
                <w:szCs w:val="22"/>
              </w:rPr>
              <w:t xml:space="preserve"> </w:t>
            </w:r>
            <w:r w:rsidR="005D6028">
              <w:rPr>
                <w:sz w:val="22"/>
                <w:szCs w:val="22"/>
              </w:rPr>
              <w:t xml:space="preserve">onduidelijk of </w:t>
            </w:r>
            <w:r w:rsidR="00DD4E96">
              <w:rPr>
                <w:sz w:val="22"/>
                <w:szCs w:val="22"/>
              </w:rPr>
              <w:t>bevat nieuwe informatie</w:t>
            </w:r>
            <w:r w:rsidR="00DA78AB">
              <w:rPr>
                <w:sz w:val="22"/>
                <w:szCs w:val="22"/>
              </w:rPr>
              <w:t>.</w:t>
            </w:r>
            <w:r w:rsidR="00766A45">
              <w:rPr>
                <w:sz w:val="22"/>
                <w:szCs w:val="22"/>
              </w:rPr>
              <w:t xml:space="preserve"> H</w:t>
            </w:r>
            <w:r w:rsidR="00766A45" w:rsidRPr="00AE78BB">
              <w:rPr>
                <w:sz w:val="22"/>
                <w:szCs w:val="22"/>
              </w:rPr>
              <w:t>ypotheses over het ontstaan en de instandhouding van klachten/probleemgedrag van de cliënt</w:t>
            </w:r>
            <w:r w:rsidR="00766A45">
              <w:rPr>
                <w:sz w:val="22"/>
                <w:szCs w:val="22"/>
              </w:rPr>
              <w:t xml:space="preserve"> zijn onduidelijk.</w:t>
            </w:r>
          </w:p>
        </w:tc>
        <w:tc>
          <w:tcPr>
            <w:tcW w:w="3969" w:type="dxa"/>
            <w:tcBorders>
              <w:right w:val="single" w:sz="4" w:space="0" w:color="00B0F0"/>
            </w:tcBorders>
          </w:tcPr>
          <w:p w14:paraId="158F18D1" w14:textId="45BEC85D" w:rsidR="00F57349" w:rsidRPr="00E57980" w:rsidRDefault="00F57349" w:rsidP="005E7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3A50">
              <w:rPr>
                <w:sz w:val="22"/>
                <w:szCs w:val="22"/>
              </w:rPr>
              <w:t xml:space="preserve">De holistische theorie </w:t>
            </w:r>
            <w:r>
              <w:rPr>
                <w:sz w:val="22"/>
                <w:szCs w:val="22"/>
              </w:rPr>
              <w:t>had meer samenhang</w:t>
            </w:r>
            <w:r w:rsidR="005D602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kunnen </w:t>
            </w:r>
            <w:r w:rsidR="005D6028">
              <w:rPr>
                <w:sz w:val="22"/>
                <w:szCs w:val="22"/>
              </w:rPr>
              <w:t>hebben of helderder kunnen zijn</w:t>
            </w:r>
            <w:r w:rsidR="00DA78AB">
              <w:rPr>
                <w:sz w:val="22"/>
                <w:szCs w:val="22"/>
              </w:rPr>
              <w:t>.</w:t>
            </w:r>
            <w:r w:rsidR="00766A45">
              <w:rPr>
                <w:sz w:val="22"/>
                <w:szCs w:val="22"/>
              </w:rPr>
              <w:t xml:space="preserve"> De</w:t>
            </w:r>
            <w:r w:rsidR="00766A45" w:rsidRPr="001B3A50">
              <w:rPr>
                <w:sz w:val="22"/>
                <w:szCs w:val="22"/>
              </w:rPr>
              <w:t xml:space="preserve"> hypotheses over het ontstaan en de instandhouding van klachten/probleemgedrag van de cliënt</w:t>
            </w:r>
            <w:r w:rsidR="00766A45">
              <w:rPr>
                <w:sz w:val="22"/>
                <w:szCs w:val="22"/>
              </w:rPr>
              <w:t xml:space="preserve"> blijven oppervlakkig</w:t>
            </w:r>
          </w:p>
        </w:tc>
        <w:tc>
          <w:tcPr>
            <w:tcW w:w="3827" w:type="dxa"/>
            <w:tcBorders>
              <w:right w:val="single" w:sz="4" w:space="0" w:color="00B0F0"/>
            </w:tcBorders>
          </w:tcPr>
          <w:p w14:paraId="2DB7CAE4" w14:textId="2B75EC33" w:rsidR="00F57349" w:rsidRPr="00924027" w:rsidRDefault="00F57349" w:rsidP="005E7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3A50">
              <w:rPr>
                <w:sz w:val="22"/>
                <w:szCs w:val="22"/>
              </w:rPr>
              <w:t xml:space="preserve">De holistische theorie </w:t>
            </w:r>
            <w:r w:rsidR="005D6028">
              <w:rPr>
                <w:sz w:val="22"/>
                <w:szCs w:val="22"/>
              </w:rPr>
              <w:t xml:space="preserve">is </w:t>
            </w:r>
            <w:r w:rsidR="00341717">
              <w:rPr>
                <w:sz w:val="22"/>
                <w:szCs w:val="22"/>
              </w:rPr>
              <w:t xml:space="preserve">correct toegepast en </w:t>
            </w:r>
            <w:r w:rsidR="005D6028">
              <w:rPr>
                <w:sz w:val="22"/>
                <w:szCs w:val="22"/>
              </w:rPr>
              <w:t>volledig en helder</w:t>
            </w:r>
            <w:r w:rsidR="00341717">
              <w:rPr>
                <w:sz w:val="22"/>
                <w:szCs w:val="22"/>
              </w:rPr>
              <w:t xml:space="preserve"> beschreven</w:t>
            </w:r>
            <w:r w:rsidR="00DD4E96">
              <w:rPr>
                <w:sz w:val="22"/>
                <w:szCs w:val="22"/>
              </w:rPr>
              <w:t xml:space="preserve"> en bevat geen nieuwe informatie</w:t>
            </w:r>
            <w:r w:rsidR="005D6028">
              <w:rPr>
                <w:sz w:val="22"/>
                <w:szCs w:val="22"/>
              </w:rPr>
              <w:t>.</w:t>
            </w:r>
            <w:r w:rsidR="00766A45" w:rsidRPr="001B3A50">
              <w:rPr>
                <w:sz w:val="22"/>
                <w:szCs w:val="22"/>
              </w:rPr>
              <w:t xml:space="preserve"> </w:t>
            </w:r>
            <w:r w:rsidR="00766A45">
              <w:rPr>
                <w:sz w:val="22"/>
                <w:szCs w:val="22"/>
              </w:rPr>
              <w:t xml:space="preserve">De </w:t>
            </w:r>
            <w:r w:rsidR="00766A45" w:rsidRPr="001B3A50">
              <w:rPr>
                <w:sz w:val="22"/>
                <w:szCs w:val="22"/>
              </w:rPr>
              <w:t>hypotheses over het ontstaan en de instandhouding van klachten/probleemgedrag van de cliënt</w:t>
            </w:r>
            <w:r w:rsidR="00766A45">
              <w:rPr>
                <w:sz w:val="22"/>
                <w:szCs w:val="22"/>
              </w:rPr>
              <w:t xml:space="preserve"> zijn duidelijk</w:t>
            </w:r>
            <w:r w:rsidR="00766A45" w:rsidRPr="001B3A50"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right w:val="single" w:sz="4" w:space="0" w:color="00B0F0"/>
            </w:tcBorders>
          </w:tcPr>
          <w:p w14:paraId="4FC2348E" w14:textId="5E2A93C9" w:rsidR="00F57349" w:rsidRPr="001B3A50" w:rsidRDefault="00F57349" w:rsidP="005E7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66A45" w14:paraId="7000EE63" w14:textId="77777777" w:rsidTr="000237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right w:val="single" w:sz="4" w:space="0" w:color="00B0F0"/>
            </w:tcBorders>
            <w:shd w:val="clear" w:color="auto" w:fill="DAE9F7" w:themeFill="text2" w:themeFillTint="1A"/>
          </w:tcPr>
          <w:p w14:paraId="1FA06F46" w14:textId="64EBB023" w:rsidR="00766A45" w:rsidRPr="00766A45" w:rsidRDefault="00766A45" w:rsidP="005E73E4">
            <w:pPr>
              <w:rPr>
                <w:b w:val="0"/>
                <w:bCs w:val="0"/>
                <w:sz w:val="22"/>
                <w:szCs w:val="22"/>
              </w:rPr>
            </w:pPr>
            <w:r w:rsidRPr="00766A45">
              <w:rPr>
                <w:b w:val="0"/>
                <w:bCs w:val="0"/>
                <w:sz w:val="22"/>
                <w:szCs w:val="22"/>
              </w:rPr>
              <w:t>Probleemselectie</w:t>
            </w:r>
          </w:p>
        </w:tc>
        <w:tc>
          <w:tcPr>
            <w:tcW w:w="3827" w:type="dxa"/>
            <w:tcBorders>
              <w:right w:val="single" w:sz="4" w:space="0" w:color="00B0F0"/>
            </w:tcBorders>
          </w:tcPr>
          <w:p w14:paraId="68D9A3BF" w14:textId="34C12BA9" w:rsidR="00766A45" w:rsidRPr="00D573B2" w:rsidRDefault="00766A45" w:rsidP="005E7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E78BB">
              <w:rPr>
                <w:sz w:val="22"/>
                <w:szCs w:val="22"/>
              </w:rPr>
              <w:t>De keuze voor het</w:t>
            </w:r>
            <w:r>
              <w:rPr>
                <w:sz w:val="22"/>
                <w:szCs w:val="22"/>
              </w:rPr>
              <w:t xml:space="preserve"> </w:t>
            </w:r>
            <w:r w:rsidRPr="00AE78BB">
              <w:rPr>
                <w:sz w:val="22"/>
                <w:szCs w:val="22"/>
              </w:rPr>
              <w:t xml:space="preserve">te behandelen probleemgebied is </w:t>
            </w:r>
            <w:r>
              <w:rPr>
                <w:sz w:val="22"/>
                <w:szCs w:val="22"/>
              </w:rPr>
              <w:t xml:space="preserve">onvoldoende </w:t>
            </w:r>
            <w:r w:rsidRPr="00AE78BB">
              <w:rPr>
                <w:sz w:val="22"/>
                <w:szCs w:val="22"/>
              </w:rPr>
              <w:t>onderbouwd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right w:val="single" w:sz="4" w:space="0" w:color="00B0F0"/>
            </w:tcBorders>
          </w:tcPr>
          <w:p w14:paraId="006BD5FE" w14:textId="52630B46" w:rsidR="00766A45" w:rsidRPr="001B3A50" w:rsidRDefault="00766A45" w:rsidP="005E7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1B3A50">
              <w:rPr>
                <w:sz w:val="22"/>
                <w:szCs w:val="22"/>
              </w:rPr>
              <w:t xml:space="preserve">e keuze voor het te behandelen probleemgebied </w:t>
            </w:r>
            <w:r>
              <w:rPr>
                <w:sz w:val="22"/>
                <w:szCs w:val="22"/>
              </w:rPr>
              <w:t>is oppervlakkig onderbouwd</w:t>
            </w:r>
          </w:p>
        </w:tc>
        <w:tc>
          <w:tcPr>
            <w:tcW w:w="3827" w:type="dxa"/>
            <w:tcBorders>
              <w:right w:val="single" w:sz="4" w:space="0" w:color="00B0F0"/>
            </w:tcBorders>
          </w:tcPr>
          <w:p w14:paraId="43FD3190" w14:textId="21508E84" w:rsidR="00766A45" w:rsidRPr="001B3A50" w:rsidRDefault="00766A45" w:rsidP="005E7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3A50">
              <w:rPr>
                <w:sz w:val="22"/>
                <w:szCs w:val="22"/>
              </w:rPr>
              <w:t>De keuze voor het</w:t>
            </w:r>
            <w:r>
              <w:rPr>
                <w:sz w:val="22"/>
                <w:szCs w:val="22"/>
              </w:rPr>
              <w:t xml:space="preserve"> </w:t>
            </w:r>
            <w:r w:rsidRPr="001B3A50">
              <w:rPr>
                <w:sz w:val="22"/>
                <w:szCs w:val="22"/>
              </w:rPr>
              <w:t>te behandelen probleemgebied is</w:t>
            </w:r>
            <w:r>
              <w:rPr>
                <w:sz w:val="22"/>
                <w:szCs w:val="22"/>
              </w:rPr>
              <w:t xml:space="preserve"> goed</w:t>
            </w:r>
            <w:r w:rsidRPr="001B3A50">
              <w:rPr>
                <w:sz w:val="22"/>
                <w:szCs w:val="22"/>
              </w:rPr>
              <w:t xml:space="preserve"> onderbouwd</w:t>
            </w:r>
          </w:p>
        </w:tc>
        <w:tc>
          <w:tcPr>
            <w:tcW w:w="993" w:type="dxa"/>
            <w:tcBorders>
              <w:right w:val="single" w:sz="4" w:space="0" w:color="00B0F0"/>
            </w:tcBorders>
          </w:tcPr>
          <w:p w14:paraId="6363354E" w14:textId="77777777" w:rsidR="00766A45" w:rsidRPr="001B3A50" w:rsidRDefault="00766A45" w:rsidP="005E7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64F39" w14:paraId="750EA34E" w14:textId="38402335" w:rsidTr="000237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right w:val="single" w:sz="4" w:space="0" w:color="00B0F0"/>
            </w:tcBorders>
            <w:shd w:val="clear" w:color="auto" w:fill="DAE9F7" w:themeFill="text2" w:themeFillTint="1A"/>
          </w:tcPr>
          <w:p w14:paraId="622E9C5C" w14:textId="7631C9AB" w:rsidR="00F57349" w:rsidRPr="003A73A7" w:rsidRDefault="000237B0" w:rsidP="005E73E4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F</w:t>
            </w:r>
            <w:r w:rsidR="003A73A7">
              <w:rPr>
                <w:b w:val="0"/>
                <w:bCs w:val="0"/>
                <w:sz w:val="22"/>
                <w:szCs w:val="22"/>
              </w:rPr>
              <w:t>unctieanalyse en betekenisanalyse</w:t>
            </w:r>
            <w:r w:rsidR="00766A45">
              <w:rPr>
                <w:b w:val="0"/>
                <w:bCs w:val="0"/>
                <w:sz w:val="22"/>
                <w:szCs w:val="22"/>
              </w:rPr>
              <w:t xml:space="preserve"> (FABA)</w:t>
            </w:r>
          </w:p>
        </w:tc>
        <w:tc>
          <w:tcPr>
            <w:tcW w:w="3827" w:type="dxa"/>
            <w:tcBorders>
              <w:right w:val="single" w:sz="4" w:space="0" w:color="00B0F0"/>
            </w:tcBorders>
          </w:tcPr>
          <w:p w14:paraId="3E48C211" w14:textId="5212793E" w:rsidR="00F57349" w:rsidRPr="00F04F06" w:rsidRDefault="00F57349" w:rsidP="005E7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91E4B">
              <w:rPr>
                <w:sz w:val="22"/>
                <w:szCs w:val="22"/>
              </w:rPr>
              <w:t xml:space="preserve">De </w:t>
            </w:r>
            <w:r w:rsidR="00766A45">
              <w:rPr>
                <w:sz w:val="22"/>
                <w:szCs w:val="22"/>
              </w:rPr>
              <w:t>FABA</w:t>
            </w:r>
            <w:r>
              <w:rPr>
                <w:sz w:val="22"/>
                <w:szCs w:val="22"/>
              </w:rPr>
              <w:t xml:space="preserve"> </w:t>
            </w:r>
            <w:r w:rsidR="00766A45">
              <w:rPr>
                <w:sz w:val="22"/>
                <w:szCs w:val="22"/>
              </w:rPr>
              <w:t>is</w:t>
            </w:r>
            <w:r w:rsidRPr="00491E4B">
              <w:rPr>
                <w:sz w:val="22"/>
                <w:szCs w:val="22"/>
              </w:rPr>
              <w:t xml:space="preserve"> </w:t>
            </w:r>
            <w:r w:rsidR="00766A45">
              <w:rPr>
                <w:sz w:val="22"/>
                <w:szCs w:val="22"/>
              </w:rPr>
              <w:t>onduidelijk en/of heeft geen samenhang met het probleemgebied</w:t>
            </w:r>
          </w:p>
        </w:tc>
        <w:tc>
          <w:tcPr>
            <w:tcW w:w="3969" w:type="dxa"/>
            <w:tcBorders>
              <w:right w:val="single" w:sz="4" w:space="0" w:color="00B0F0"/>
            </w:tcBorders>
          </w:tcPr>
          <w:p w14:paraId="1204AF15" w14:textId="1F889078" w:rsidR="00F57349" w:rsidRPr="00E87A93" w:rsidRDefault="00F57349" w:rsidP="005E7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3A50">
              <w:rPr>
                <w:sz w:val="22"/>
                <w:szCs w:val="22"/>
              </w:rPr>
              <w:t xml:space="preserve">De </w:t>
            </w:r>
            <w:r w:rsidR="00766A45">
              <w:rPr>
                <w:sz w:val="22"/>
                <w:szCs w:val="22"/>
              </w:rPr>
              <w:t>FABA is correct uitgevoerd, maar heeft geen tot weinig samenhang met het probleemgebied</w:t>
            </w:r>
          </w:p>
        </w:tc>
        <w:tc>
          <w:tcPr>
            <w:tcW w:w="3827" w:type="dxa"/>
            <w:tcBorders>
              <w:right w:val="single" w:sz="4" w:space="0" w:color="00B0F0"/>
            </w:tcBorders>
          </w:tcPr>
          <w:p w14:paraId="58BD6669" w14:textId="2B9D8A3B" w:rsidR="00F57349" w:rsidRDefault="00F57349" w:rsidP="005E7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3A50">
              <w:rPr>
                <w:sz w:val="22"/>
                <w:szCs w:val="22"/>
              </w:rPr>
              <w:t xml:space="preserve">De </w:t>
            </w:r>
            <w:r w:rsidR="00766A45">
              <w:rPr>
                <w:sz w:val="22"/>
                <w:szCs w:val="22"/>
              </w:rPr>
              <w:t>FABA is correct uitgevoerd en</w:t>
            </w:r>
            <w:r w:rsidRPr="001B3A50">
              <w:rPr>
                <w:sz w:val="22"/>
                <w:szCs w:val="22"/>
              </w:rPr>
              <w:t xml:space="preserve"> gaan over hetzelfde probleemgebied </w:t>
            </w:r>
          </w:p>
        </w:tc>
        <w:tc>
          <w:tcPr>
            <w:tcW w:w="993" w:type="dxa"/>
            <w:tcBorders>
              <w:right w:val="single" w:sz="4" w:space="0" w:color="00B0F0"/>
            </w:tcBorders>
          </w:tcPr>
          <w:p w14:paraId="0F938877" w14:textId="77777777" w:rsidR="00F57349" w:rsidRPr="001B3A50" w:rsidRDefault="00F57349" w:rsidP="005E7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66A45" w14:paraId="30175A0D" w14:textId="77777777" w:rsidTr="000237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right w:val="single" w:sz="4" w:space="0" w:color="00B0F0"/>
            </w:tcBorders>
            <w:shd w:val="clear" w:color="auto" w:fill="DAE9F7" w:themeFill="text2" w:themeFillTint="1A"/>
          </w:tcPr>
          <w:p w14:paraId="345A1F13" w14:textId="14799644" w:rsidR="00766A45" w:rsidRDefault="00766A45" w:rsidP="00766A45">
            <w:pPr>
              <w:rPr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Tekstuele toelichting FABA</w:t>
            </w:r>
          </w:p>
        </w:tc>
        <w:tc>
          <w:tcPr>
            <w:tcW w:w="3827" w:type="dxa"/>
            <w:tcBorders>
              <w:right w:val="single" w:sz="4" w:space="0" w:color="00B0F0"/>
            </w:tcBorders>
          </w:tcPr>
          <w:p w14:paraId="0066F9CB" w14:textId="6DE1435E" w:rsidR="00766A45" w:rsidRPr="00491E4B" w:rsidRDefault="00766A45" w:rsidP="00766A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C700F">
              <w:rPr>
                <w:sz w:val="22"/>
                <w:szCs w:val="22"/>
              </w:rPr>
              <w:t xml:space="preserve">De </w:t>
            </w:r>
            <w:r>
              <w:rPr>
                <w:sz w:val="22"/>
                <w:szCs w:val="22"/>
              </w:rPr>
              <w:t>FABA is</w:t>
            </w:r>
            <w:r w:rsidRPr="005C70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niet</w:t>
            </w:r>
            <w:r w:rsidRPr="005C700F">
              <w:rPr>
                <w:sz w:val="22"/>
                <w:szCs w:val="22"/>
              </w:rPr>
              <w:t xml:space="preserve"> tekstueel toegelicht</w:t>
            </w:r>
            <w:r>
              <w:rPr>
                <w:sz w:val="22"/>
                <w:szCs w:val="22"/>
              </w:rPr>
              <w:t xml:space="preserve"> of de tekstuele toelichting is onduidelijk.</w:t>
            </w:r>
          </w:p>
        </w:tc>
        <w:tc>
          <w:tcPr>
            <w:tcW w:w="3969" w:type="dxa"/>
            <w:tcBorders>
              <w:right w:val="single" w:sz="4" w:space="0" w:color="00B0F0"/>
            </w:tcBorders>
          </w:tcPr>
          <w:p w14:paraId="098984B7" w14:textId="5125ED5C" w:rsidR="00766A45" w:rsidRPr="001B3A50" w:rsidRDefault="00766A45" w:rsidP="00766A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3A50">
              <w:rPr>
                <w:sz w:val="22"/>
                <w:szCs w:val="22"/>
              </w:rPr>
              <w:t xml:space="preserve">De </w:t>
            </w:r>
            <w:r>
              <w:rPr>
                <w:sz w:val="22"/>
                <w:szCs w:val="22"/>
              </w:rPr>
              <w:t>FABA is</w:t>
            </w:r>
            <w:r w:rsidRPr="001B3A50">
              <w:rPr>
                <w:sz w:val="22"/>
                <w:szCs w:val="22"/>
              </w:rPr>
              <w:t xml:space="preserve"> tekstueel toegelicht</w:t>
            </w:r>
            <w:r>
              <w:rPr>
                <w:sz w:val="22"/>
                <w:szCs w:val="22"/>
              </w:rPr>
              <w:t>, maar dit had concreter of beknopter gekund.</w:t>
            </w:r>
          </w:p>
        </w:tc>
        <w:tc>
          <w:tcPr>
            <w:tcW w:w="3827" w:type="dxa"/>
            <w:tcBorders>
              <w:right w:val="single" w:sz="4" w:space="0" w:color="00B0F0"/>
            </w:tcBorders>
          </w:tcPr>
          <w:p w14:paraId="7BB51B26" w14:textId="413F00B1" w:rsidR="00766A45" w:rsidRPr="001B3A50" w:rsidRDefault="00766A45" w:rsidP="00766A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3A50">
              <w:rPr>
                <w:sz w:val="22"/>
                <w:szCs w:val="22"/>
              </w:rPr>
              <w:t xml:space="preserve">De </w:t>
            </w:r>
            <w:r>
              <w:rPr>
                <w:sz w:val="22"/>
                <w:szCs w:val="22"/>
              </w:rPr>
              <w:t>FABA is</w:t>
            </w:r>
            <w:r w:rsidRPr="001B3A50">
              <w:rPr>
                <w:sz w:val="22"/>
                <w:szCs w:val="22"/>
              </w:rPr>
              <w:t xml:space="preserve"> helder en concreet tekstueel toegelicht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right w:val="single" w:sz="4" w:space="0" w:color="00B0F0"/>
            </w:tcBorders>
          </w:tcPr>
          <w:p w14:paraId="6DDF71A3" w14:textId="77777777" w:rsidR="00766A45" w:rsidRPr="001B3A50" w:rsidRDefault="00766A45" w:rsidP="00766A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66A45" w14:paraId="6552CB58" w14:textId="53D0274E" w:rsidTr="000237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right w:val="single" w:sz="4" w:space="0" w:color="00B0F0"/>
            </w:tcBorders>
            <w:shd w:val="clear" w:color="auto" w:fill="DAE9F7" w:themeFill="text2" w:themeFillTint="1A"/>
          </w:tcPr>
          <w:p w14:paraId="19E5A406" w14:textId="75D43ECE" w:rsidR="00766A45" w:rsidRPr="00760D7A" w:rsidRDefault="00766A45" w:rsidP="00766A45">
            <w:pPr>
              <w:rPr>
                <w:b w:val="0"/>
                <w:bCs w:val="0"/>
                <w:sz w:val="22"/>
                <w:szCs w:val="22"/>
              </w:rPr>
            </w:pPr>
            <w:r w:rsidRPr="00760D7A">
              <w:rPr>
                <w:b w:val="0"/>
                <w:bCs w:val="0"/>
                <w:sz w:val="22"/>
                <w:szCs w:val="22"/>
              </w:rPr>
              <w:t xml:space="preserve">Samenhang </w:t>
            </w:r>
            <w:r>
              <w:rPr>
                <w:b w:val="0"/>
                <w:bCs w:val="0"/>
                <w:sz w:val="22"/>
                <w:szCs w:val="22"/>
              </w:rPr>
              <w:t>HT</w:t>
            </w:r>
            <w:r w:rsidRPr="00760D7A">
              <w:rPr>
                <w:b w:val="0"/>
                <w:bCs w:val="0"/>
                <w:sz w:val="22"/>
                <w:szCs w:val="22"/>
              </w:rPr>
              <w:t xml:space="preserve">, </w:t>
            </w:r>
            <w:r>
              <w:rPr>
                <w:b w:val="0"/>
                <w:bCs w:val="0"/>
                <w:sz w:val="22"/>
                <w:szCs w:val="22"/>
              </w:rPr>
              <w:t xml:space="preserve">FABA, probleemselectie </w:t>
            </w:r>
            <w:r w:rsidRPr="00760D7A">
              <w:rPr>
                <w:b w:val="0"/>
                <w:bCs w:val="0"/>
                <w:sz w:val="22"/>
                <w:szCs w:val="22"/>
              </w:rPr>
              <w:t xml:space="preserve"> en klachten</w:t>
            </w:r>
          </w:p>
        </w:tc>
        <w:tc>
          <w:tcPr>
            <w:tcW w:w="3827" w:type="dxa"/>
            <w:tcBorders>
              <w:right w:val="single" w:sz="4" w:space="0" w:color="00B0F0"/>
            </w:tcBorders>
          </w:tcPr>
          <w:p w14:paraId="24D21F75" w14:textId="174D867C" w:rsidR="00766A45" w:rsidRPr="00865730" w:rsidRDefault="00766A45" w:rsidP="00766A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865730">
              <w:rPr>
                <w:sz w:val="22"/>
                <w:szCs w:val="22"/>
              </w:rPr>
              <w:t xml:space="preserve">De </w:t>
            </w:r>
            <w:r>
              <w:rPr>
                <w:sz w:val="22"/>
                <w:szCs w:val="22"/>
              </w:rPr>
              <w:t>HT</w:t>
            </w:r>
            <w:r w:rsidRPr="00865730">
              <w:rPr>
                <w:sz w:val="22"/>
                <w:szCs w:val="22"/>
              </w:rPr>
              <w:t xml:space="preserve">, probleemselectie en </w:t>
            </w:r>
            <w:r>
              <w:rPr>
                <w:sz w:val="22"/>
                <w:szCs w:val="22"/>
              </w:rPr>
              <w:t>FABA</w:t>
            </w:r>
            <w:r w:rsidRPr="00865730">
              <w:rPr>
                <w:sz w:val="22"/>
                <w:szCs w:val="22"/>
              </w:rPr>
              <w:t xml:space="preserve"> vormen </w:t>
            </w:r>
            <w:r>
              <w:rPr>
                <w:sz w:val="22"/>
                <w:szCs w:val="22"/>
              </w:rPr>
              <w:t>geen</w:t>
            </w:r>
            <w:r w:rsidRPr="00865730">
              <w:rPr>
                <w:sz w:val="22"/>
                <w:szCs w:val="22"/>
              </w:rPr>
              <w:t xml:space="preserve"> coherent geheel</w:t>
            </w:r>
            <w:r>
              <w:rPr>
                <w:sz w:val="22"/>
                <w:szCs w:val="22"/>
              </w:rPr>
              <w:t>. K</w:t>
            </w:r>
            <w:r w:rsidRPr="00865730">
              <w:rPr>
                <w:sz w:val="22"/>
                <w:szCs w:val="22"/>
              </w:rPr>
              <w:t xml:space="preserve">lachten en achterliggende factoren </w:t>
            </w:r>
            <w:r>
              <w:rPr>
                <w:sz w:val="22"/>
                <w:szCs w:val="22"/>
              </w:rPr>
              <w:t xml:space="preserve">worden niet </w:t>
            </w:r>
            <w:r w:rsidRPr="00865730">
              <w:rPr>
                <w:sz w:val="22"/>
                <w:szCs w:val="22"/>
              </w:rPr>
              <w:t>logisch met elkaar in verband gebracht.</w:t>
            </w:r>
          </w:p>
          <w:p w14:paraId="4D9BED62" w14:textId="1B061FE6" w:rsidR="00766A45" w:rsidRPr="00F04F06" w:rsidRDefault="00766A45" w:rsidP="00766A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right w:val="single" w:sz="4" w:space="0" w:color="00B0F0"/>
            </w:tcBorders>
          </w:tcPr>
          <w:p w14:paraId="6A9B5D91" w14:textId="06A7D027" w:rsidR="00766A45" w:rsidRPr="00E87A93" w:rsidRDefault="00766A45" w:rsidP="00766A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</w:t>
            </w:r>
            <w:r w:rsidRPr="001B3A5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HT</w:t>
            </w:r>
            <w:r w:rsidRPr="001B3A50">
              <w:rPr>
                <w:sz w:val="22"/>
                <w:szCs w:val="22"/>
              </w:rPr>
              <w:t xml:space="preserve">, probleemselectie en </w:t>
            </w:r>
            <w:r>
              <w:rPr>
                <w:sz w:val="22"/>
                <w:szCs w:val="22"/>
              </w:rPr>
              <w:t xml:space="preserve">FABA kennen samenhang, maar dit had helderder kunnen zijn. De </w:t>
            </w:r>
            <w:r w:rsidRPr="001B3A50">
              <w:rPr>
                <w:sz w:val="22"/>
                <w:szCs w:val="22"/>
              </w:rPr>
              <w:t>klachten en achterliggende factoren</w:t>
            </w:r>
            <w:r>
              <w:rPr>
                <w:sz w:val="22"/>
                <w:szCs w:val="22"/>
              </w:rPr>
              <w:t xml:space="preserve"> hadden beter </w:t>
            </w:r>
            <w:r w:rsidRPr="001B3A50">
              <w:rPr>
                <w:sz w:val="22"/>
                <w:szCs w:val="22"/>
              </w:rPr>
              <w:t>met elkaar in verband</w:t>
            </w:r>
            <w:r>
              <w:rPr>
                <w:sz w:val="22"/>
                <w:szCs w:val="22"/>
              </w:rPr>
              <w:t xml:space="preserve"> </w:t>
            </w:r>
            <w:r w:rsidRPr="001B3A50">
              <w:rPr>
                <w:sz w:val="22"/>
                <w:szCs w:val="22"/>
              </w:rPr>
              <w:t>gebracht</w:t>
            </w:r>
            <w:r>
              <w:rPr>
                <w:sz w:val="22"/>
                <w:szCs w:val="22"/>
              </w:rPr>
              <w:t xml:space="preserve"> kunnen worden.</w:t>
            </w:r>
          </w:p>
        </w:tc>
        <w:tc>
          <w:tcPr>
            <w:tcW w:w="3827" w:type="dxa"/>
            <w:tcBorders>
              <w:right w:val="single" w:sz="4" w:space="0" w:color="00B0F0"/>
            </w:tcBorders>
          </w:tcPr>
          <w:p w14:paraId="65616B00" w14:textId="2E9A2CDC" w:rsidR="00766A45" w:rsidRDefault="00766A45" w:rsidP="00766A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3A50">
              <w:rPr>
                <w:sz w:val="22"/>
                <w:szCs w:val="22"/>
              </w:rPr>
              <w:t xml:space="preserve">De </w:t>
            </w:r>
            <w:r>
              <w:rPr>
                <w:sz w:val="22"/>
                <w:szCs w:val="22"/>
              </w:rPr>
              <w:t>HT</w:t>
            </w:r>
            <w:r w:rsidRPr="001B3A50">
              <w:rPr>
                <w:sz w:val="22"/>
                <w:szCs w:val="22"/>
              </w:rPr>
              <w:t xml:space="preserve">, probleemselectie en </w:t>
            </w:r>
            <w:r>
              <w:rPr>
                <w:sz w:val="22"/>
                <w:szCs w:val="22"/>
              </w:rPr>
              <w:t>FABA</w:t>
            </w:r>
            <w:r w:rsidRPr="001B3A50">
              <w:rPr>
                <w:sz w:val="22"/>
                <w:szCs w:val="22"/>
              </w:rPr>
              <w:t xml:space="preserve"> vormen een helder en coherent geheel, waarin klachten en achterliggende factoren logisch met elkaar in verband worden gebracht.</w:t>
            </w:r>
          </w:p>
        </w:tc>
        <w:tc>
          <w:tcPr>
            <w:tcW w:w="993" w:type="dxa"/>
            <w:tcBorders>
              <w:right w:val="single" w:sz="4" w:space="0" w:color="00B0F0"/>
            </w:tcBorders>
          </w:tcPr>
          <w:p w14:paraId="7380AEA7" w14:textId="77777777" w:rsidR="00766A45" w:rsidRPr="001B3A50" w:rsidRDefault="00766A45" w:rsidP="00766A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66A45" w14:paraId="24724D7D" w14:textId="2A22B3E2" w:rsidTr="000237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right w:val="single" w:sz="4" w:space="0" w:color="00B0F0"/>
            </w:tcBorders>
            <w:shd w:val="clear" w:color="auto" w:fill="DAE9F7" w:themeFill="text2" w:themeFillTint="1A"/>
          </w:tcPr>
          <w:p w14:paraId="7E61504B" w14:textId="0EB09D72" w:rsidR="00766A45" w:rsidRPr="00537D55" w:rsidRDefault="00766A45" w:rsidP="00766A45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Samenhang met samenvatting cliëntgegevens </w:t>
            </w:r>
          </w:p>
        </w:tc>
        <w:tc>
          <w:tcPr>
            <w:tcW w:w="3827" w:type="dxa"/>
            <w:tcBorders>
              <w:right w:val="single" w:sz="4" w:space="0" w:color="00B0F0"/>
            </w:tcBorders>
          </w:tcPr>
          <w:p w14:paraId="329920E5" w14:textId="7C5472A8" w:rsidR="00766A45" w:rsidRPr="00F04F06" w:rsidRDefault="00766A45" w:rsidP="00766A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C2264">
              <w:rPr>
                <w:sz w:val="22"/>
                <w:szCs w:val="22"/>
              </w:rPr>
              <w:t xml:space="preserve">Er is een </w:t>
            </w:r>
            <w:r>
              <w:rPr>
                <w:sz w:val="22"/>
                <w:szCs w:val="22"/>
              </w:rPr>
              <w:t>geen coherentie</w:t>
            </w:r>
            <w:r w:rsidRPr="002C226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tussen de analyse en de </w:t>
            </w:r>
            <w:r w:rsidRPr="002C2264">
              <w:rPr>
                <w:sz w:val="22"/>
                <w:szCs w:val="22"/>
              </w:rPr>
              <w:t>cliëntgegevens </w:t>
            </w:r>
          </w:p>
        </w:tc>
        <w:tc>
          <w:tcPr>
            <w:tcW w:w="3969" w:type="dxa"/>
            <w:tcBorders>
              <w:right w:val="single" w:sz="4" w:space="0" w:color="00B0F0"/>
            </w:tcBorders>
          </w:tcPr>
          <w:p w14:paraId="378FC915" w14:textId="1A19ABCF" w:rsidR="00766A45" w:rsidRPr="00E87A93" w:rsidRDefault="00766A45" w:rsidP="00766A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 </w:t>
            </w:r>
            <w:r w:rsidR="00DD4E96">
              <w:rPr>
                <w:sz w:val="22"/>
                <w:szCs w:val="22"/>
              </w:rPr>
              <w:t>coherentie</w:t>
            </w:r>
            <w:r w:rsidRPr="002C226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tussen</w:t>
            </w:r>
            <w:r w:rsidRPr="002C226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de analyse en de </w:t>
            </w:r>
            <w:r w:rsidRPr="002C2264">
              <w:rPr>
                <w:sz w:val="22"/>
                <w:szCs w:val="22"/>
              </w:rPr>
              <w:t>cliëntgegevens</w:t>
            </w:r>
            <w:r w:rsidR="00DD4E9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had </w:t>
            </w:r>
            <w:r w:rsidR="00DD4E96">
              <w:rPr>
                <w:sz w:val="22"/>
                <w:szCs w:val="22"/>
              </w:rPr>
              <w:t>vollediger</w:t>
            </w:r>
            <w:r>
              <w:rPr>
                <w:sz w:val="22"/>
                <w:szCs w:val="22"/>
              </w:rPr>
              <w:t xml:space="preserve"> kunnen zijn</w:t>
            </w:r>
            <w:r w:rsidRPr="002C2264">
              <w:rPr>
                <w:sz w:val="22"/>
                <w:szCs w:val="22"/>
              </w:rPr>
              <w:t> </w:t>
            </w:r>
          </w:p>
        </w:tc>
        <w:tc>
          <w:tcPr>
            <w:tcW w:w="3827" w:type="dxa"/>
            <w:tcBorders>
              <w:right w:val="single" w:sz="4" w:space="0" w:color="00B0F0"/>
            </w:tcBorders>
          </w:tcPr>
          <w:p w14:paraId="0E711D00" w14:textId="79DD2BA9" w:rsidR="00766A45" w:rsidRDefault="00766A45" w:rsidP="00766A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C2264">
              <w:rPr>
                <w:sz w:val="22"/>
                <w:szCs w:val="22"/>
              </w:rPr>
              <w:t xml:space="preserve">Er is </w:t>
            </w:r>
            <w:r>
              <w:rPr>
                <w:sz w:val="22"/>
                <w:szCs w:val="22"/>
              </w:rPr>
              <w:t>coherentie</w:t>
            </w:r>
            <w:r w:rsidRPr="002C226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tussen de analyse en de</w:t>
            </w:r>
            <w:r w:rsidRPr="002C2264">
              <w:rPr>
                <w:sz w:val="22"/>
                <w:szCs w:val="22"/>
              </w:rPr>
              <w:t xml:space="preserve"> cliëntgegevens</w:t>
            </w:r>
          </w:p>
        </w:tc>
        <w:tc>
          <w:tcPr>
            <w:tcW w:w="993" w:type="dxa"/>
            <w:tcBorders>
              <w:right w:val="single" w:sz="4" w:space="0" w:color="00B0F0"/>
            </w:tcBorders>
          </w:tcPr>
          <w:p w14:paraId="105BB7FA" w14:textId="77777777" w:rsidR="00766A45" w:rsidRPr="002C2264" w:rsidRDefault="00766A45" w:rsidP="00766A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66A45" w14:paraId="6DE1FED4" w14:textId="4F0E1B73" w:rsidTr="00036A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3" w:type="dxa"/>
            <w:gridSpan w:val="4"/>
            <w:tcBorders>
              <w:left w:val="single" w:sz="4" w:space="0" w:color="00ABC4" w:themeColor="accent4"/>
              <w:bottom w:val="nil"/>
              <w:right w:val="single" w:sz="4" w:space="0" w:color="00ABC4" w:themeColor="accent4"/>
            </w:tcBorders>
            <w:shd w:val="clear" w:color="auto" w:fill="00ABC4" w:themeFill="accent4"/>
          </w:tcPr>
          <w:p w14:paraId="52E6734C" w14:textId="1BC72351" w:rsidR="00766A45" w:rsidRPr="00924027" w:rsidRDefault="00766A45" w:rsidP="00766A45">
            <w:pPr>
              <w:rPr>
                <w:sz w:val="22"/>
                <w:szCs w:val="22"/>
              </w:rPr>
            </w:pPr>
            <w:r w:rsidRPr="00036A75">
              <w:rPr>
                <w:color w:val="FFFFFF" w:themeColor="background1"/>
              </w:rPr>
              <w:t>Opmerkingen sterke punten en aandachtspunten deel 2A</w:t>
            </w:r>
          </w:p>
        </w:tc>
        <w:tc>
          <w:tcPr>
            <w:tcW w:w="993" w:type="dxa"/>
            <w:tcBorders>
              <w:left w:val="single" w:sz="4" w:space="0" w:color="00ABC4" w:themeColor="accent4"/>
              <w:bottom w:val="nil"/>
              <w:right w:val="single" w:sz="4" w:space="0" w:color="00ABC4" w:themeColor="accent4"/>
            </w:tcBorders>
            <w:shd w:val="clear" w:color="auto" w:fill="00ABC4" w:themeFill="accent4"/>
          </w:tcPr>
          <w:p w14:paraId="6B3FEB22" w14:textId="77777777" w:rsidR="00766A45" w:rsidRDefault="00766A45" w:rsidP="00766A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  <w:tr w:rsidR="00766A45" w14:paraId="3BBEEC71" w14:textId="4E344432" w:rsidTr="00A053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  <w:gridSpan w:val="5"/>
            <w:tcBorders>
              <w:top w:val="nil"/>
              <w:left w:val="single" w:sz="4" w:space="0" w:color="00ABC4" w:themeColor="accent4"/>
              <w:bottom w:val="single" w:sz="4" w:space="0" w:color="00ABC4" w:themeColor="accent6"/>
              <w:right w:val="single" w:sz="4" w:space="0" w:color="00ABC4" w:themeColor="accent4"/>
            </w:tcBorders>
          </w:tcPr>
          <w:p w14:paraId="43FD746D" w14:textId="560CE957" w:rsidR="00766A45" w:rsidRDefault="00766A45" w:rsidP="00766A45">
            <w:pPr>
              <w:rPr>
                <w:b w:val="0"/>
                <w:bCs w:val="0"/>
                <w:sz w:val="22"/>
                <w:szCs w:val="22"/>
              </w:rPr>
            </w:pPr>
          </w:p>
          <w:p w14:paraId="462920AF" w14:textId="77777777" w:rsidR="00766A45" w:rsidRDefault="00766A45" w:rsidP="00766A45">
            <w:pPr>
              <w:rPr>
                <w:b w:val="0"/>
                <w:bCs w:val="0"/>
                <w:sz w:val="22"/>
                <w:szCs w:val="22"/>
              </w:rPr>
            </w:pPr>
          </w:p>
        </w:tc>
      </w:tr>
      <w:tr w:rsidR="00766A45" w14:paraId="52AB86CD" w14:textId="4574B795" w:rsidTr="00A053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  <w:gridSpan w:val="5"/>
            <w:tcBorders>
              <w:top w:val="single" w:sz="4" w:space="0" w:color="00ABC4" w:themeColor="accent6"/>
              <w:left w:val="single" w:sz="4" w:space="0" w:color="00ABC4" w:themeColor="accent6"/>
              <w:bottom w:val="single" w:sz="4" w:space="0" w:color="00ABC4" w:themeColor="accent6"/>
              <w:right w:val="single" w:sz="4" w:space="0" w:color="00ABC4" w:themeColor="accent6"/>
            </w:tcBorders>
            <w:shd w:val="clear" w:color="auto" w:fill="00ABC4" w:themeFill="accent6"/>
          </w:tcPr>
          <w:p w14:paraId="29B3B45C" w14:textId="49DA3710" w:rsidR="00766A45" w:rsidRPr="009A1252" w:rsidRDefault="00766A45" w:rsidP="00766A45">
            <w:pPr>
              <w:rPr>
                <w:color w:val="FFFFFF" w:themeColor="background1"/>
                <w:sz w:val="28"/>
                <w:szCs w:val="28"/>
              </w:rPr>
            </w:pPr>
            <w:r w:rsidRPr="00036A75">
              <w:rPr>
                <w:color w:val="FFFFFF" w:themeColor="background1"/>
              </w:rPr>
              <w:t>Beoordeling deel 2A</w:t>
            </w:r>
          </w:p>
        </w:tc>
      </w:tr>
      <w:tr w:rsidR="00766A45" w14:paraId="75CE7342" w14:textId="5C68E757" w:rsidTr="00AA47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  <w:gridSpan w:val="5"/>
            <w:tcBorders>
              <w:top w:val="single" w:sz="4" w:space="0" w:color="00ABC4" w:themeColor="accent6"/>
              <w:left w:val="single" w:sz="4" w:space="0" w:color="00ABC4" w:themeColor="accent6"/>
              <w:bottom w:val="single" w:sz="4" w:space="0" w:color="00ABC4" w:themeColor="accent6"/>
              <w:right w:val="single" w:sz="4" w:space="0" w:color="00ABC4" w:themeColor="accent6"/>
            </w:tcBorders>
            <w:shd w:val="clear" w:color="auto" w:fill="C0F6FF" w:themeFill="accent6" w:themeFillTint="33"/>
          </w:tcPr>
          <w:p w14:paraId="63882A4B" w14:textId="77777777" w:rsidR="000237B0" w:rsidRDefault="000237B0" w:rsidP="00766A45">
            <w:pPr>
              <w:rPr>
                <w:sz w:val="22"/>
                <w:szCs w:val="22"/>
              </w:rPr>
            </w:pPr>
          </w:p>
          <w:p w14:paraId="3F7FC920" w14:textId="73E4FA45" w:rsidR="000237B0" w:rsidRDefault="000237B0" w:rsidP="00766A45">
            <w:pPr>
              <w:rPr>
                <w:b w:val="0"/>
                <w:bCs w:val="0"/>
                <w:sz w:val="22"/>
                <w:szCs w:val="22"/>
              </w:rPr>
            </w:pPr>
          </w:p>
        </w:tc>
      </w:tr>
    </w:tbl>
    <w:p w14:paraId="3FB71EDE" w14:textId="65D334E4" w:rsidR="00E6504E" w:rsidRDefault="00C436F0" w:rsidP="00E9328A">
      <w:pPr>
        <w:pStyle w:val="Kop3"/>
      </w:pPr>
      <w:r>
        <w:lastRenderedPageBreak/>
        <w:t>2</w:t>
      </w:r>
      <w:r w:rsidR="00E6504E">
        <w:t>B: Behandel</w:t>
      </w:r>
      <w:r w:rsidR="00703D53">
        <w:t>-/begeleidings</w:t>
      </w:r>
      <w:r w:rsidR="00E6504E">
        <w:t>plan en verloop</w:t>
      </w:r>
    </w:p>
    <w:tbl>
      <w:tblPr>
        <w:tblStyle w:val="Lijsttabel3-Accent4"/>
        <w:tblW w:w="5000" w:type="pct"/>
        <w:tblBorders>
          <w:right w:val="single" w:sz="4" w:space="0" w:color="auto"/>
          <w:insideH w:val="single" w:sz="4" w:space="0" w:color="00ABC4" w:themeColor="accent4"/>
          <w:insideV w:val="single" w:sz="4" w:space="0" w:color="00ABC4" w:themeColor="accent4"/>
        </w:tblBorders>
        <w:tblLook w:val="04A0" w:firstRow="1" w:lastRow="0" w:firstColumn="1" w:lastColumn="0" w:noHBand="0" w:noVBand="1"/>
      </w:tblPr>
      <w:tblGrid>
        <w:gridCol w:w="1953"/>
        <w:gridCol w:w="3571"/>
        <w:gridCol w:w="4109"/>
        <w:gridCol w:w="3448"/>
        <w:gridCol w:w="913"/>
      </w:tblGrid>
      <w:tr w:rsidR="00E9328A" w14:paraId="2AB88424" w14:textId="30B5B5D6" w:rsidTr="005D6A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74" w:type="pct"/>
            <w:gridSpan w:val="4"/>
            <w:tcBorders>
              <w:right w:val="single" w:sz="4" w:space="0" w:color="00B0F0"/>
            </w:tcBorders>
          </w:tcPr>
          <w:p w14:paraId="00612AED" w14:textId="452339AD" w:rsidR="00E9328A" w:rsidRDefault="00E9328A" w:rsidP="00EF51C7">
            <w:r>
              <w:t>Beoordelingscriteria behandel</w:t>
            </w:r>
            <w:r w:rsidR="00703D53">
              <w:t>-/begeleidings</w:t>
            </w:r>
            <w:r>
              <w:t xml:space="preserve">plan </w:t>
            </w:r>
          </w:p>
        </w:tc>
        <w:tc>
          <w:tcPr>
            <w:tcW w:w="326" w:type="pct"/>
            <w:tcBorders>
              <w:right w:val="single" w:sz="4" w:space="0" w:color="00B0F0"/>
            </w:tcBorders>
          </w:tcPr>
          <w:p w14:paraId="460D9AE6" w14:textId="77777777" w:rsidR="00E9328A" w:rsidRDefault="00E9328A" w:rsidP="00EF51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B6325" w14:paraId="591FBEBE" w14:textId="13BB12A9" w:rsidTr="00F36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pct"/>
            <w:tcBorders>
              <w:right w:val="single" w:sz="4" w:space="0" w:color="00B0F0"/>
            </w:tcBorders>
            <w:shd w:val="clear" w:color="auto" w:fill="DAE9F7" w:themeFill="text2" w:themeFillTint="1A"/>
          </w:tcPr>
          <w:p w14:paraId="0678A991" w14:textId="0C299679" w:rsidR="00E9328A" w:rsidRPr="00E57980" w:rsidRDefault="00E9328A" w:rsidP="00EF51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Onderdeel</w:t>
            </w:r>
          </w:p>
        </w:tc>
        <w:tc>
          <w:tcPr>
            <w:tcW w:w="1276" w:type="pct"/>
            <w:tcBorders>
              <w:right w:val="single" w:sz="4" w:space="0" w:color="00B0F0"/>
            </w:tcBorders>
          </w:tcPr>
          <w:p w14:paraId="03B21BD8" w14:textId="65692C2D" w:rsidR="00E9328A" w:rsidRPr="00CD1014" w:rsidRDefault="00036A75" w:rsidP="00EF51C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Niveau 0</w:t>
            </w:r>
          </w:p>
        </w:tc>
        <w:tc>
          <w:tcPr>
            <w:tcW w:w="1468" w:type="pct"/>
            <w:tcBorders>
              <w:right w:val="single" w:sz="4" w:space="0" w:color="00B0F0"/>
            </w:tcBorders>
          </w:tcPr>
          <w:p w14:paraId="62E2E942" w14:textId="57042172" w:rsidR="00E9328A" w:rsidRPr="00E57980" w:rsidRDefault="00036A75" w:rsidP="00EF5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Niveau 1</w:t>
            </w:r>
          </w:p>
        </w:tc>
        <w:tc>
          <w:tcPr>
            <w:tcW w:w="1232" w:type="pct"/>
            <w:tcBorders>
              <w:right w:val="single" w:sz="4" w:space="0" w:color="00B0F0"/>
            </w:tcBorders>
          </w:tcPr>
          <w:p w14:paraId="361B873B" w14:textId="29B8CB56" w:rsidR="00E9328A" w:rsidRPr="00E57980" w:rsidRDefault="00036A75" w:rsidP="00EF5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Niveau 2</w:t>
            </w:r>
          </w:p>
        </w:tc>
        <w:tc>
          <w:tcPr>
            <w:tcW w:w="326" w:type="pct"/>
            <w:tcBorders>
              <w:right w:val="single" w:sz="4" w:space="0" w:color="00B0F0"/>
            </w:tcBorders>
          </w:tcPr>
          <w:p w14:paraId="2C25E764" w14:textId="77777777" w:rsidR="005D6A6F" w:rsidRDefault="005D6A6F" w:rsidP="00EF5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Niveau</w:t>
            </w:r>
          </w:p>
          <w:p w14:paraId="0AC79C43" w14:textId="245D89B5" w:rsidR="00E9328A" w:rsidRPr="00E57980" w:rsidRDefault="00036A75" w:rsidP="00EF5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0/1/2?</w:t>
            </w:r>
          </w:p>
        </w:tc>
      </w:tr>
      <w:tr w:rsidR="00BB6325" w14:paraId="4197CA90" w14:textId="77777777" w:rsidTr="00F36548">
        <w:trPr>
          <w:trHeight w:val="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pct"/>
            <w:tcBorders>
              <w:right w:val="single" w:sz="4" w:space="0" w:color="00B0F0"/>
            </w:tcBorders>
            <w:shd w:val="clear" w:color="auto" w:fill="DAE9F7" w:themeFill="text2" w:themeFillTint="1A"/>
          </w:tcPr>
          <w:p w14:paraId="3B2B5167" w14:textId="06845116" w:rsidR="009132E8" w:rsidRDefault="009132E8" w:rsidP="009132E8">
            <w:pPr>
              <w:rPr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Beschrijving doelen</w:t>
            </w:r>
            <w:r w:rsidR="00AA47B4">
              <w:rPr>
                <w:b w:val="0"/>
                <w:bCs w:val="0"/>
                <w:sz w:val="22"/>
                <w:szCs w:val="22"/>
              </w:rPr>
              <w:t xml:space="preserve"> van de behandeling of begeleiding</w:t>
            </w:r>
          </w:p>
        </w:tc>
        <w:tc>
          <w:tcPr>
            <w:tcW w:w="1276" w:type="pct"/>
            <w:tcBorders>
              <w:right w:val="single" w:sz="4" w:space="0" w:color="00B0F0"/>
            </w:tcBorders>
          </w:tcPr>
          <w:p w14:paraId="07DE9F1C" w14:textId="55924265" w:rsidR="009132E8" w:rsidRPr="002E706B" w:rsidRDefault="009132E8" w:rsidP="009132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E2B">
              <w:rPr>
                <w:sz w:val="22"/>
                <w:szCs w:val="22"/>
              </w:rPr>
              <w:t xml:space="preserve">De </w:t>
            </w:r>
            <w:r w:rsidR="00AA47B4">
              <w:rPr>
                <w:sz w:val="22"/>
                <w:szCs w:val="22"/>
              </w:rPr>
              <w:t>behandel-/begeleidings</w:t>
            </w:r>
            <w:r w:rsidRPr="00576E2B">
              <w:rPr>
                <w:sz w:val="22"/>
                <w:szCs w:val="22"/>
              </w:rPr>
              <w:t xml:space="preserve">doelen zijn </w:t>
            </w:r>
            <w:r>
              <w:rPr>
                <w:sz w:val="22"/>
                <w:szCs w:val="22"/>
              </w:rPr>
              <w:t>onduidelijk</w:t>
            </w:r>
            <w:r w:rsidRPr="00576E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</w:t>
            </w:r>
            <w:r w:rsidRPr="00576E2B">
              <w:rPr>
                <w:sz w:val="22"/>
                <w:szCs w:val="22"/>
              </w:rPr>
              <w:t xml:space="preserve"> </w:t>
            </w:r>
            <w:r w:rsidR="00341717">
              <w:rPr>
                <w:sz w:val="22"/>
                <w:szCs w:val="22"/>
              </w:rPr>
              <w:t>hebben nauwelijks samenhang met</w:t>
            </w:r>
            <w:r w:rsidRPr="00576E2B">
              <w:rPr>
                <w:sz w:val="22"/>
                <w:szCs w:val="22"/>
              </w:rPr>
              <w:t xml:space="preserve"> de cognitief gedragstherapeutische analyse.</w:t>
            </w:r>
          </w:p>
        </w:tc>
        <w:tc>
          <w:tcPr>
            <w:tcW w:w="1468" w:type="pct"/>
            <w:tcBorders>
              <w:right w:val="single" w:sz="4" w:space="0" w:color="00B0F0"/>
            </w:tcBorders>
          </w:tcPr>
          <w:p w14:paraId="028A9B9D" w14:textId="09764C9E" w:rsidR="009132E8" w:rsidRDefault="009132E8" w:rsidP="009132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</w:t>
            </w:r>
            <w:r w:rsidRPr="00311821">
              <w:rPr>
                <w:sz w:val="22"/>
                <w:szCs w:val="22"/>
              </w:rPr>
              <w:t xml:space="preserve"> </w:t>
            </w:r>
            <w:r w:rsidR="00AA47B4">
              <w:rPr>
                <w:sz w:val="22"/>
                <w:szCs w:val="22"/>
              </w:rPr>
              <w:t>behandel</w:t>
            </w:r>
            <w:r w:rsidR="00703D53">
              <w:rPr>
                <w:sz w:val="22"/>
                <w:szCs w:val="22"/>
              </w:rPr>
              <w:t>-</w:t>
            </w:r>
            <w:r w:rsidR="00AA47B4">
              <w:rPr>
                <w:sz w:val="22"/>
                <w:szCs w:val="22"/>
              </w:rPr>
              <w:t>/begeleidings</w:t>
            </w:r>
            <w:r w:rsidRPr="00311821">
              <w:rPr>
                <w:sz w:val="22"/>
                <w:szCs w:val="22"/>
              </w:rPr>
              <w:t>doelen</w:t>
            </w:r>
            <w:r>
              <w:rPr>
                <w:sz w:val="22"/>
                <w:szCs w:val="22"/>
              </w:rPr>
              <w:t xml:space="preserve"> zijn beschreven, maar </w:t>
            </w:r>
            <w:r w:rsidR="004E74AF">
              <w:rPr>
                <w:sz w:val="22"/>
                <w:szCs w:val="22"/>
              </w:rPr>
              <w:t>hadden</w:t>
            </w:r>
            <w:r>
              <w:rPr>
                <w:sz w:val="22"/>
                <w:szCs w:val="22"/>
              </w:rPr>
              <w:t xml:space="preserve"> concreter </w:t>
            </w:r>
            <w:r w:rsidR="006F3AA1">
              <w:rPr>
                <w:sz w:val="22"/>
                <w:szCs w:val="22"/>
              </w:rPr>
              <w:t>gekund</w:t>
            </w:r>
            <w:r>
              <w:rPr>
                <w:sz w:val="22"/>
                <w:szCs w:val="22"/>
              </w:rPr>
              <w:t xml:space="preserve"> en/of </w:t>
            </w:r>
            <w:r w:rsidR="00341717">
              <w:rPr>
                <w:sz w:val="22"/>
                <w:szCs w:val="22"/>
              </w:rPr>
              <w:t>meer samenhang kunnen hebben met</w:t>
            </w:r>
            <w:r>
              <w:rPr>
                <w:sz w:val="22"/>
                <w:szCs w:val="22"/>
              </w:rPr>
              <w:t xml:space="preserve"> </w:t>
            </w:r>
            <w:r w:rsidRPr="003A6282">
              <w:rPr>
                <w:sz w:val="22"/>
                <w:szCs w:val="22"/>
              </w:rPr>
              <w:t>de cognitief gedragstherapeutische analyse.</w:t>
            </w:r>
          </w:p>
        </w:tc>
        <w:tc>
          <w:tcPr>
            <w:tcW w:w="1232" w:type="pct"/>
            <w:tcBorders>
              <w:right w:val="single" w:sz="4" w:space="0" w:color="00B0F0"/>
            </w:tcBorders>
          </w:tcPr>
          <w:p w14:paraId="1A80907B" w14:textId="6709FEC5" w:rsidR="009132E8" w:rsidRDefault="009132E8" w:rsidP="009132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</w:t>
            </w:r>
            <w:r w:rsidRPr="00311821">
              <w:rPr>
                <w:sz w:val="22"/>
                <w:szCs w:val="22"/>
              </w:rPr>
              <w:t xml:space="preserve"> </w:t>
            </w:r>
            <w:r w:rsidR="00AA47B4">
              <w:rPr>
                <w:sz w:val="22"/>
                <w:szCs w:val="22"/>
              </w:rPr>
              <w:t>behandel-/ begeleidings-</w:t>
            </w:r>
            <w:r w:rsidRPr="00311821">
              <w:rPr>
                <w:sz w:val="22"/>
                <w:szCs w:val="22"/>
              </w:rPr>
              <w:t>doelen</w:t>
            </w:r>
            <w:r>
              <w:rPr>
                <w:sz w:val="22"/>
                <w:szCs w:val="22"/>
              </w:rPr>
              <w:t xml:space="preserve"> zijn concreet, meetbaar en haalbaar beschreven en </w:t>
            </w:r>
            <w:r w:rsidR="00341717">
              <w:rPr>
                <w:sz w:val="22"/>
                <w:szCs w:val="22"/>
              </w:rPr>
              <w:t>zijn samenhangend met</w:t>
            </w:r>
            <w:r>
              <w:rPr>
                <w:sz w:val="22"/>
                <w:szCs w:val="22"/>
              </w:rPr>
              <w:t xml:space="preserve"> </w:t>
            </w:r>
            <w:r w:rsidRPr="003A6282">
              <w:rPr>
                <w:sz w:val="22"/>
                <w:szCs w:val="22"/>
              </w:rPr>
              <w:t>de cognitief gedragstherapeutische analyse.</w:t>
            </w:r>
          </w:p>
        </w:tc>
        <w:tc>
          <w:tcPr>
            <w:tcW w:w="326" w:type="pct"/>
            <w:tcBorders>
              <w:right w:val="single" w:sz="4" w:space="0" w:color="00B0F0"/>
            </w:tcBorders>
          </w:tcPr>
          <w:p w14:paraId="51338C3C" w14:textId="77777777" w:rsidR="009132E8" w:rsidRDefault="009132E8" w:rsidP="009132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BB6325" w14:paraId="3E78F106" w14:textId="465DE6C7" w:rsidTr="00F36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pct"/>
            <w:tcBorders>
              <w:right w:val="single" w:sz="4" w:space="0" w:color="00B0F0"/>
            </w:tcBorders>
            <w:shd w:val="clear" w:color="auto" w:fill="DAE9F7" w:themeFill="text2" w:themeFillTint="1A"/>
          </w:tcPr>
          <w:p w14:paraId="7B757D7F" w14:textId="2CC73239" w:rsidR="009132E8" w:rsidRPr="0002690B" w:rsidRDefault="009132E8" w:rsidP="009132E8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Beschrijving duur</w:t>
            </w:r>
            <w:r w:rsidR="005F6ABB">
              <w:rPr>
                <w:b w:val="0"/>
                <w:bCs w:val="0"/>
                <w:sz w:val="22"/>
                <w:szCs w:val="22"/>
              </w:rPr>
              <w:t xml:space="preserve"> en</w:t>
            </w:r>
            <w:r w:rsidR="007E2BB4">
              <w:rPr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</w:rPr>
              <w:t>frequentie</w:t>
            </w:r>
            <w:r w:rsidR="00026C20">
              <w:rPr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1276" w:type="pct"/>
            <w:tcBorders>
              <w:right w:val="single" w:sz="4" w:space="0" w:color="00B0F0"/>
            </w:tcBorders>
          </w:tcPr>
          <w:p w14:paraId="31E576D6" w14:textId="19F648C8" w:rsidR="009132E8" w:rsidRPr="002E706B" w:rsidRDefault="009132E8" w:rsidP="009132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2E706B">
              <w:rPr>
                <w:sz w:val="22"/>
                <w:szCs w:val="22"/>
              </w:rPr>
              <w:t xml:space="preserve">De duur </w:t>
            </w:r>
            <w:r>
              <w:rPr>
                <w:sz w:val="22"/>
                <w:szCs w:val="22"/>
              </w:rPr>
              <w:t xml:space="preserve">en frequentie </w:t>
            </w:r>
            <w:r w:rsidRPr="002E706B">
              <w:rPr>
                <w:sz w:val="22"/>
                <w:szCs w:val="22"/>
              </w:rPr>
              <w:t>van de (deel)behandeling</w:t>
            </w:r>
            <w:r w:rsidR="00AA47B4">
              <w:rPr>
                <w:sz w:val="22"/>
                <w:szCs w:val="22"/>
              </w:rPr>
              <w:t>/begeleiding</w:t>
            </w:r>
            <w:r w:rsidRPr="002E706B">
              <w:rPr>
                <w:sz w:val="22"/>
                <w:szCs w:val="22"/>
              </w:rPr>
              <w:t xml:space="preserve"> zijn </w:t>
            </w:r>
            <w:r w:rsidR="00341717">
              <w:rPr>
                <w:sz w:val="22"/>
                <w:szCs w:val="22"/>
              </w:rPr>
              <w:t>onduidelijk</w:t>
            </w:r>
            <w:r w:rsidR="006F3AA1">
              <w:rPr>
                <w:sz w:val="22"/>
                <w:szCs w:val="22"/>
              </w:rPr>
              <w:t>.</w:t>
            </w:r>
          </w:p>
        </w:tc>
        <w:tc>
          <w:tcPr>
            <w:tcW w:w="1468" w:type="pct"/>
            <w:tcBorders>
              <w:right w:val="single" w:sz="4" w:space="0" w:color="00B0F0"/>
            </w:tcBorders>
          </w:tcPr>
          <w:p w14:paraId="4B0CB43A" w14:textId="0E1D6E01" w:rsidR="009132E8" w:rsidRPr="00E57980" w:rsidRDefault="009132E8" w:rsidP="009132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311821">
              <w:rPr>
                <w:sz w:val="22"/>
                <w:szCs w:val="22"/>
              </w:rPr>
              <w:t xml:space="preserve">e duur </w:t>
            </w:r>
            <w:r>
              <w:rPr>
                <w:sz w:val="22"/>
                <w:szCs w:val="22"/>
              </w:rPr>
              <w:t xml:space="preserve">en frequentie </w:t>
            </w:r>
            <w:r w:rsidRPr="00311821">
              <w:rPr>
                <w:sz w:val="22"/>
                <w:szCs w:val="22"/>
              </w:rPr>
              <w:t>van de (deel)behandelin</w:t>
            </w:r>
            <w:r>
              <w:rPr>
                <w:sz w:val="22"/>
                <w:szCs w:val="22"/>
              </w:rPr>
              <w:t>g</w:t>
            </w:r>
            <w:r w:rsidR="00AA47B4">
              <w:rPr>
                <w:sz w:val="22"/>
                <w:szCs w:val="22"/>
              </w:rPr>
              <w:t>/begeleiding</w:t>
            </w:r>
            <w:r w:rsidR="001B049B">
              <w:rPr>
                <w:sz w:val="22"/>
                <w:szCs w:val="22"/>
              </w:rPr>
              <w:t xml:space="preserve"> </w:t>
            </w:r>
            <w:r w:rsidR="00341717">
              <w:rPr>
                <w:sz w:val="22"/>
                <w:szCs w:val="22"/>
              </w:rPr>
              <w:t>zijn genoemd, maar hadden concreter gekund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32" w:type="pct"/>
            <w:tcBorders>
              <w:right w:val="single" w:sz="4" w:space="0" w:color="00B0F0"/>
            </w:tcBorders>
          </w:tcPr>
          <w:p w14:paraId="416AEFA9" w14:textId="477C987B" w:rsidR="009132E8" w:rsidRPr="00311821" w:rsidRDefault="009132E8" w:rsidP="009132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2"/>
                <w:szCs w:val="22"/>
              </w:rPr>
              <w:t>D</w:t>
            </w:r>
            <w:r w:rsidRPr="00311821">
              <w:rPr>
                <w:sz w:val="22"/>
                <w:szCs w:val="22"/>
              </w:rPr>
              <w:t xml:space="preserve">e duur </w:t>
            </w:r>
            <w:r>
              <w:rPr>
                <w:sz w:val="22"/>
                <w:szCs w:val="22"/>
              </w:rPr>
              <w:t xml:space="preserve">en frequentie </w:t>
            </w:r>
            <w:r w:rsidRPr="00311821">
              <w:rPr>
                <w:sz w:val="22"/>
                <w:szCs w:val="22"/>
              </w:rPr>
              <w:t>van de (deel)behandelin</w:t>
            </w:r>
            <w:r>
              <w:rPr>
                <w:sz w:val="22"/>
                <w:szCs w:val="22"/>
              </w:rPr>
              <w:t>g</w:t>
            </w:r>
            <w:r w:rsidR="00AA47B4">
              <w:rPr>
                <w:sz w:val="22"/>
                <w:szCs w:val="22"/>
              </w:rPr>
              <w:t>/begeleiding</w:t>
            </w:r>
            <w:r>
              <w:rPr>
                <w:sz w:val="22"/>
                <w:szCs w:val="22"/>
              </w:rPr>
              <w:t xml:space="preserve"> zijn </w:t>
            </w:r>
            <w:r w:rsidR="00341717">
              <w:rPr>
                <w:sz w:val="22"/>
                <w:szCs w:val="22"/>
              </w:rPr>
              <w:t>helder</w:t>
            </w:r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326" w:type="pct"/>
            <w:tcBorders>
              <w:right w:val="single" w:sz="4" w:space="0" w:color="00B0F0"/>
            </w:tcBorders>
          </w:tcPr>
          <w:p w14:paraId="1B6B2DD9" w14:textId="77777777" w:rsidR="009132E8" w:rsidRDefault="009132E8" w:rsidP="009132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BB6325" w14:paraId="0B3E2E8C" w14:textId="278ED061" w:rsidTr="00F365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pct"/>
            <w:tcBorders>
              <w:right w:val="single" w:sz="4" w:space="0" w:color="00B0F0"/>
            </w:tcBorders>
            <w:shd w:val="clear" w:color="auto" w:fill="DAE9F7" w:themeFill="text2" w:themeFillTint="1A"/>
          </w:tcPr>
          <w:p w14:paraId="3A6CEF02" w14:textId="11213780" w:rsidR="009132E8" w:rsidRPr="0002690B" w:rsidRDefault="009132E8" w:rsidP="009132E8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Beschrijving interventies</w:t>
            </w:r>
          </w:p>
        </w:tc>
        <w:tc>
          <w:tcPr>
            <w:tcW w:w="1276" w:type="pct"/>
            <w:tcBorders>
              <w:right w:val="single" w:sz="4" w:space="0" w:color="00B0F0"/>
            </w:tcBorders>
          </w:tcPr>
          <w:p w14:paraId="40C349B9" w14:textId="11AE6514" w:rsidR="009132E8" w:rsidRPr="00964970" w:rsidRDefault="009132E8" w:rsidP="009132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964970">
              <w:rPr>
                <w:sz w:val="22"/>
                <w:szCs w:val="22"/>
              </w:rPr>
              <w:t xml:space="preserve">De interventies zijn </w:t>
            </w:r>
            <w:r w:rsidR="000A6BBB">
              <w:rPr>
                <w:sz w:val="22"/>
                <w:szCs w:val="22"/>
              </w:rPr>
              <w:t>onduidelijk</w:t>
            </w:r>
            <w:r>
              <w:rPr>
                <w:sz w:val="22"/>
                <w:szCs w:val="22"/>
              </w:rPr>
              <w:t xml:space="preserve"> </w:t>
            </w:r>
            <w:r w:rsidRPr="00964970">
              <w:rPr>
                <w:sz w:val="22"/>
                <w:szCs w:val="22"/>
              </w:rPr>
              <w:t>beschreven</w:t>
            </w:r>
            <w:r>
              <w:rPr>
                <w:sz w:val="22"/>
                <w:szCs w:val="22"/>
              </w:rPr>
              <w:t>. D</w:t>
            </w:r>
            <w:r w:rsidRPr="00964970">
              <w:rPr>
                <w:sz w:val="22"/>
                <w:szCs w:val="22"/>
              </w:rPr>
              <w:t xml:space="preserve">e rationale </w:t>
            </w:r>
            <w:r>
              <w:rPr>
                <w:sz w:val="22"/>
                <w:szCs w:val="22"/>
              </w:rPr>
              <w:t xml:space="preserve">is </w:t>
            </w:r>
            <w:r w:rsidR="000A6BBB">
              <w:rPr>
                <w:sz w:val="22"/>
                <w:szCs w:val="22"/>
              </w:rPr>
              <w:t>niet helder of onderbouwd</w:t>
            </w:r>
            <w:r>
              <w:rPr>
                <w:sz w:val="22"/>
                <w:szCs w:val="22"/>
              </w:rPr>
              <w:t xml:space="preserve"> en/of </w:t>
            </w:r>
            <w:r w:rsidR="000A6BBB">
              <w:rPr>
                <w:sz w:val="22"/>
                <w:szCs w:val="22"/>
              </w:rPr>
              <w:t>kent geen samenhang met de</w:t>
            </w:r>
            <w:r w:rsidRPr="00964970">
              <w:rPr>
                <w:sz w:val="22"/>
                <w:szCs w:val="22"/>
              </w:rPr>
              <w:t xml:space="preserve"> cognitief gedragstherapeutische analyse.</w:t>
            </w:r>
          </w:p>
        </w:tc>
        <w:tc>
          <w:tcPr>
            <w:tcW w:w="1468" w:type="pct"/>
            <w:tcBorders>
              <w:right w:val="single" w:sz="4" w:space="0" w:color="00B0F0"/>
            </w:tcBorders>
          </w:tcPr>
          <w:p w14:paraId="7AA9839B" w14:textId="1A3D913B" w:rsidR="009132E8" w:rsidRPr="00E87A93" w:rsidRDefault="009132E8" w:rsidP="009132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 </w:t>
            </w:r>
            <w:r w:rsidRPr="00934506">
              <w:rPr>
                <w:sz w:val="22"/>
                <w:szCs w:val="22"/>
              </w:rPr>
              <w:t>interventies</w:t>
            </w:r>
            <w:r>
              <w:rPr>
                <w:sz w:val="22"/>
                <w:szCs w:val="22"/>
              </w:rPr>
              <w:t xml:space="preserve"> </w:t>
            </w:r>
            <w:r w:rsidR="000A6BBB">
              <w:rPr>
                <w:sz w:val="22"/>
                <w:szCs w:val="22"/>
              </w:rPr>
              <w:t xml:space="preserve">en rationale </w:t>
            </w:r>
            <w:r>
              <w:rPr>
                <w:sz w:val="22"/>
                <w:szCs w:val="22"/>
              </w:rPr>
              <w:t>zijn beschreven</w:t>
            </w:r>
            <w:r w:rsidR="000A6BBB">
              <w:rPr>
                <w:sz w:val="22"/>
                <w:szCs w:val="22"/>
              </w:rPr>
              <w:t>, maar dit blijft oppervlakkig</w:t>
            </w:r>
            <w:r>
              <w:rPr>
                <w:sz w:val="22"/>
                <w:szCs w:val="22"/>
              </w:rPr>
              <w:t xml:space="preserve">. De interventies </w:t>
            </w:r>
            <w:r w:rsidR="009640F0">
              <w:rPr>
                <w:sz w:val="22"/>
                <w:szCs w:val="22"/>
              </w:rPr>
              <w:t>hadden</w:t>
            </w:r>
            <w:r w:rsidR="000A6BBB">
              <w:rPr>
                <w:sz w:val="22"/>
                <w:szCs w:val="22"/>
              </w:rPr>
              <w:t xml:space="preserve"> samenhangend</w:t>
            </w:r>
            <w:r w:rsidR="0095182D">
              <w:rPr>
                <w:sz w:val="22"/>
                <w:szCs w:val="22"/>
              </w:rPr>
              <w:t>er gekund</w:t>
            </w:r>
            <w:r w:rsidR="000A6BBB">
              <w:rPr>
                <w:sz w:val="22"/>
                <w:szCs w:val="22"/>
              </w:rPr>
              <w:t xml:space="preserve"> met </w:t>
            </w:r>
            <w:r w:rsidRPr="003A6282">
              <w:rPr>
                <w:sz w:val="22"/>
                <w:szCs w:val="22"/>
              </w:rPr>
              <w:t>de cognitief gedragstherapeutische analyse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32" w:type="pct"/>
            <w:tcBorders>
              <w:right w:val="single" w:sz="4" w:space="0" w:color="00B0F0"/>
            </w:tcBorders>
          </w:tcPr>
          <w:p w14:paraId="542ADBC6" w14:textId="07E29D32" w:rsidR="009132E8" w:rsidRPr="00934506" w:rsidRDefault="009132E8" w:rsidP="009132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 </w:t>
            </w:r>
            <w:r w:rsidRPr="00934506">
              <w:rPr>
                <w:sz w:val="22"/>
                <w:szCs w:val="22"/>
              </w:rPr>
              <w:t>interventies</w:t>
            </w:r>
            <w:r>
              <w:rPr>
                <w:sz w:val="22"/>
                <w:szCs w:val="22"/>
              </w:rPr>
              <w:t xml:space="preserve"> zijn </w:t>
            </w:r>
            <w:r w:rsidR="000A6BBB">
              <w:rPr>
                <w:sz w:val="22"/>
                <w:szCs w:val="22"/>
              </w:rPr>
              <w:t xml:space="preserve">volledig </w:t>
            </w:r>
            <w:r>
              <w:rPr>
                <w:sz w:val="22"/>
                <w:szCs w:val="22"/>
              </w:rPr>
              <w:t>beschreven</w:t>
            </w:r>
            <w:r w:rsidRPr="00934506">
              <w:rPr>
                <w:sz w:val="22"/>
                <w:szCs w:val="22"/>
              </w:rPr>
              <w:t xml:space="preserve"> de rationale van deze interventies</w:t>
            </w:r>
            <w:r>
              <w:rPr>
                <w:sz w:val="22"/>
                <w:szCs w:val="22"/>
              </w:rPr>
              <w:t xml:space="preserve"> is helder en</w:t>
            </w:r>
            <w:r w:rsidRPr="003A6282">
              <w:rPr>
                <w:sz w:val="22"/>
                <w:szCs w:val="22"/>
              </w:rPr>
              <w:t xml:space="preserve"> </w:t>
            </w:r>
            <w:r w:rsidR="000A6BBB">
              <w:rPr>
                <w:sz w:val="22"/>
                <w:szCs w:val="22"/>
              </w:rPr>
              <w:t>samenhangend met</w:t>
            </w:r>
            <w:r w:rsidRPr="003A6282">
              <w:rPr>
                <w:sz w:val="22"/>
                <w:szCs w:val="22"/>
              </w:rPr>
              <w:t xml:space="preserve"> de cognitief gedragstherapeutische analyse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" w:type="pct"/>
            <w:tcBorders>
              <w:right w:val="single" w:sz="4" w:space="0" w:color="00B0F0"/>
            </w:tcBorders>
          </w:tcPr>
          <w:p w14:paraId="2CDCE73D" w14:textId="77777777" w:rsidR="009132E8" w:rsidRDefault="009132E8" w:rsidP="009132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BB6325" w14:paraId="37AC2D17" w14:textId="14C81AF5" w:rsidTr="00F36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pct"/>
            <w:tcBorders>
              <w:right w:val="single" w:sz="4" w:space="0" w:color="00B0F0"/>
            </w:tcBorders>
            <w:shd w:val="clear" w:color="auto" w:fill="DAE9F7" w:themeFill="text2" w:themeFillTint="1A"/>
          </w:tcPr>
          <w:p w14:paraId="55E71DB2" w14:textId="1477B544" w:rsidR="009132E8" w:rsidRPr="00A52B33" w:rsidRDefault="009132E8" w:rsidP="009132E8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Onderbouwing betrekken systeem</w:t>
            </w:r>
          </w:p>
        </w:tc>
        <w:tc>
          <w:tcPr>
            <w:tcW w:w="1276" w:type="pct"/>
            <w:tcBorders>
              <w:right w:val="single" w:sz="4" w:space="0" w:color="00B0F0"/>
            </w:tcBorders>
          </w:tcPr>
          <w:p w14:paraId="6B8C6EBF" w14:textId="06286025" w:rsidR="009132E8" w:rsidRPr="000E2B62" w:rsidRDefault="009132E8" w:rsidP="009132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0E2B62">
              <w:rPr>
                <w:sz w:val="22"/>
                <w:szCs w:val="22"/>
              </w:rPr>
              <w:t>Er is geen onderbouwing voor het wel of niet betrekken van het systeem bij de behandeling</w:t>
            </w:r>
            <w:r w:rsidR="00AA47B4">
              <w:rPr>
                <w:sz w:val="22"/>
                <w:szCs w:val="22"/>
              </w:rPr>
              <w:t>/begeleiding</w:t>
            </w:r>
            <w:r w:rsidR="0095182D">
              <w:rPr>
                <w:sz w:val="22"/>
                <w:szCs w:val="22"/>
              </w:rPr>
              <w:t>.</w:t>
            </w:r>
          </w:p>
        </w:tc>
        <w:tc>
          <w:tcPr>
            <w:tcW w:w="1468" w:type="pct"/>
            <w:tcBorders>
              <w:right w:val="single" w:sz="4" w:space="0" w:color="00B0F0"/>
            </w:tcBorders>
          </w:tcPr>
          <w:p w14:paraId="57885146" w14:textId="12EBA0EF" w:rsidR="009132E8" w:rsidRPr="00E87A93" w:rsidRDefault="009132E8" w:rsidP="009132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 is een onderbouwing voor het wel of niet betrekken van het systeem bij de behandeling</w:t>
            </w:r>
            <w:r w:rsidR="00AA47B4">
              <w:rPr>
                <w:sz w:val="22"/>
                <w:szCs w:val="22"/>
              </w:rPr>
              <w:t>/begeleiding</w:t>
            </w:r>
            <w:r>
              <w:rPr>
                <w:sz w:val="22"/>
                <w:szCs w:val="22"/>
              </w:rPr>
              <w:t xml:space="preserve">, maar </w:t>
            </w:r>
            <w:r w:rsidR="000A6BBB">
              <w:rPr>
                <w:sz w:val="22"/>
                <w:szCs w:val="22"/>
              </w:rPr>
              <w:t>dit</w:t>
            </w:r>
            <w:r>
              <w:rPr>
                <w:sz w:val="22"/>
                <w:szCs w:val="22"/>
              </w:rPr>
              <w:t xml:space="preserve"> blijft oppervlakkig</w:t>
            </w:r>
            <w:r w:rsidR="0095182D">
              <w:rPr>
                <w:sz w:val="22"/>
                <w:szCs w:val="22"/>
              </w:rPr>
              <w:t>.</w:t>
            </w:r>
          </w:p>
        </w:tc>
        <w:tc>
          <w:tcPr>
            <w:tcW w:w="1232" w:type="pct"/>
            <w:tcBorders>
              <w:right w:val="single" w:sz="4" w:space="0" w:color="00B0F0"/>
            </w:tcBorders>
          </w:tcPr>
          <w:p w14:paraId="23A2CD56" w14:textId="139C9406" w:rsidR="009132E8" w:rsidRPr="003A6282" w:rsidRDefault="009132E8" w:rsidP="009132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 is een duidelijke onderbouwing voor het wel of niet betrekken van het systeem bij de behandeling</w:t>
            </w:r>
            <w:r w:rsidR="00AA47B4">
              <w:rPr>
                <w:sz w:val="22"/>
                <w:szCs w:val="22"/>
              </w:rPr>
              <w:t>/begeleiding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" w:type="pct"/>
            <w:tcBorders>
              <w:right w:val="single" w:sz="4" w:space="0" w:color="00B0F0"/>
            </w:tcBorders>
          </w:tcPr>
          <w:p w14:paraId="5BBEE1B9" w14:textId="77777777" w:rsidR="009132E8" w:rsidRDefault="009132E8" w:rsidP="009132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BB6325" w14:paraId="0CDFF569" w14:textId="77777777" w:rsidTr="00F365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pct"/>
            <w:tcBorders>
              <w:right w:val="single" w:sz="4" w:space="0" w:color="00B0F0"/>
            </w:tcBorders>
            <w:shd w:val="clear" w:color="auto" w:fill="DAE9F7" w:themeFill="text2" w:themeFillTint="1A"/>
          </w:tcPr>
          <w:p w14:paraId="3618F240" w14:textId="516E1E35" w:rsidR="00086078" w:rsidRPr="00086078" w:rsidRDefault="00086078" w:rsidP="009132E8">
            <w:pPr>
              <w:rPr>
                <w:b w:val="0"/>
                <w:bCs w:val="0"/>
                <w:sz w:val="22"/>
                <w:szCs w:val="22"/>
              </w:rPr>
            </w:pPr>
            <w:r w:rsidRPr="00086078">
              <w:rPr>
                <w:b w:val="0"/>
                <w:bCs w:val="0"/>
                <w:sz w:val="22"/>
                <w:szCs w:val="22"/>
              </w:rPr>
              <w:t xml:space="preserve">Toelichting terugvalpreventie en afronding </w:t>
            </w:r>
          </w:p>
        </w:tc>
        <w:tc>
          <w:tcPr>
            <w:tcW w:w="1276" w:type="pct"/>
            <w:tcBorders>
              <w:right w:val="single" w:sz="4" w:space="0" w:color="00B0F0"/>
            </w:tcBorders>
          </w:tcPr>
          <w:p w14:paraId="761252C5" w14:textId="06C41857" w:rsidR="00086078" w:rsidRPr="000E2B62" w:rsidRDefault="000A6BBB" w:rsidP="009132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 toelichting over</w:t>
            </w:r>
            <w:r w:rsidR="00577A3E">
              <w:rPr>
                <w:sz w:val="22"/>
                <w:szCs w:val="22"/>
              </w:rPr>
              <w:t xml:space="preserve"> terugvalpreventie en afronding van de behandeling</w:t>
            </w:r>
            <w:r w:rsidR="00AA47B4">
              <w:rPr>
                <w:sz w:val="22"/>
                <w:szCs w:val="22"/>
              </w:rPr>
              <w:t>/begeleiding</w:t>
            </w:r>
            <w:r>
              <w:rPr>
                <w:sz w:val="22"/>
                <w:szCs w:val="22"/>
              </w:rPr>
              <w:t xml:space="preserve"> is onduidelijk</w:t>
            </w:r>
            <w:r w:rsidR="0095182D">
              <w:rPr>
                <w:sz w:val="22"/>
                <w:szCs w:val="22"/>
              </w:rPr>
              <w:t>.</w:t>
            </w:r>
          </w:p>
        </w:tc>
        <w:tc>
          <w:tcPr>
            <w:tcW w:w="1468" w:type="pct"/>
            <w:tcBorders>
              <w:right w:val="single" w:sz="4" w:space="0" w:color="00B0F0"/>
            </w:tcBorders>
          </w:tcPr>
          <w:p w14:paraId="37FE4162" w14:textId="719F8AED" w:rsidR="00086078" w:rsidRDefault="00577A3E" w:rsidP="009132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Terugvalpreventie en afronding van de behandeling</w:t>
            </w:r>
            <w:r w:rsidR="00AA47B4">
              <w:rPr>
                <w:sz w:val="22"/>
                <w:szCs w:val="22"/>
              </w:rPr>
              <w:t>/begeleiding</w:t>
            </w:r>
            <w:r>
              <w:rPr>
                <w:sz w:val="22"/>
                <w:szCs w:val="22"/>
              </w:rPr>
              <w:t xml:space="preserve"> zijn beschreven, maar </w:t>
            </w:r>
            <w:r w:rsidR="009019AC">
              <w:rPr>
                <w:sz w:val="22"/>
                <w:szCs w:val="22"/>
              </w:rPr>
              <w:t>had</w:t>
            </w:r>
            <w:r w:rsidR="0095182D">
              <w:rPr>
                <w:sz w:val="22"/>
                <w:szCs w:val="22"/>
              </w:rPr>
              <w:t>den</w:t>
            </w:r>
            <w:r w:rsidR="009019AC">
              <w:rPr>
                <w:sz w:val="22"/>
                <w:szCs w:val="22"/>
              </w:rPr>
              <w:t xml:space="preserve"> concreter kunnen zijn.</w:t>
            </w:r>
          </w:p>
        </w:tc>
        <w:tc>
          <w:tcPr>
            <w:tcW w:w="1232" w:type="pct"/>
            <w:tcBorders>
              <w:right w:val="single" w:sz="4" w:space="0" w:color="00B0F0"/>
            </w:tcBorders>
          </w:tcPr>
          <w:p w14:paraId="301F2325" w14:textId="18D8AC0C" w:rsidR="00086078" w:rsidRDefault="009019AC" w:rsidP="009132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Terugvalpreventie en afronding van de behandeling</w:t>
            </w:r>
            <w:r w:rsidR="00AA47B4">
              <w:rPr>
                <w:sz w:val="22"/>
                <w:szCs w:val="22"/>
              </w:rPr>
              <w:t>/begeleiding</w:t>
            </w:r>
            <w:r>
              <w:rPr>
                <w:sz w:val="22"/>
                <w:szCs w:val="22"/>
              </w:rPr>
              <w:t xml:space="preserve"> zijn helder beschreven.</w:t>
            </w:r>
          </w:p>
        </w:tc>
        <w:tc>
          <w:tcPr>
            <w:tcW w:w="326" w:type="pct"/>
            <w:tcBorders>
              <w:right w:val="single" w:sz="4" w:space="0" w:color="00B0F0"/>
            </w:tcBorders>
          </w:tcPr>
          <w:p w14:paraId="3594146A" w14:textId="77777777" w:rsidR="00086078" w:rsidRDefault="00086078" w:rsidP="009132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BB6325" w14:paraId="06D815C0" w14:textId="21669033" w:rsidTr="00F36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pct"/>
            <w:tcBorders>
              <w:right w:val="single" w:sz="4" w:space="0" w:color="00B0F0"/>
            </w:tcBorders>
            <w:shd w:val="clear" w:color="auto" w:fill="DAE9F7" w:themeFill="text2" w:themeFillTint="1A"/>
          </w:tcPr>
          <w:p w14:paraId="01CC41CE" w14:textId="6628A27B" w:rsidR="009132E8" w:rsidRPr="00F652C0" w:rsidRDefault="009132E8" w:rsidP="009132E8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Beschrijving </w:t>
            </w:r>
            <w:r w:rsidR="00AA47B4">
              <w:rPr>
                <w:b w:val="0"/>
                <w:bCs w:val="0"/>
                <w:sz w:val="22"/>
                <w:szCs w:val="22"/>
              </w:rPr>
              <w:t>handelingsplan</w:t>
            </w:r>
            <w:r w:rsidR="00BB6325">
              <w:rPr>
                <w:b w:val="0"/>
                <w:bCs w:val="0"/>
                <w:sz w:val="22"/>
                <w:szCs w:val="22"/>
              </w:rPr>
              <w:t>-</w:t>
            </w:r>
            <w:r>
              <w:rPr>
                <w:b w:val="0"/>
                <w:bCs w:val="0"/>
                <w:sz w:val="22"/>
                <w:szCs w:val="22"/>
              </w:rPr>
              <w:t>bespreking</w:t>
            </w:r>
          </w:p>
        </w:tc>
        <w:tc>
          <w:tcPr>
            <w:tcW w:w="1276" w:type="pct"/>
            <w:tcBorders>
              <w:right w:val="single" w:sz="4" w:space="0" w:color="00B0F0"/>
            </w:tcBorders>
          </w:tcPr>
          <w:p w14:paraId="634AA4D1" w14:textId="3F4DDFD5" w:rsidR="009132E8" w:rsidRPr="005908FB" w:rsidRDefault="009132E8" w:rsidP="009132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E45F84">
              <w:rPr>
                <w:sz w:val="22"/>
                <w:szCs w:val="22"/>
              </w:rPr>
              <w:t>Het</w:t>
            </w:r>
            <w:r>
              <w:rPr>
                <w:sz w:val="22"/>
                <w:szCs w:val="22"/>
              </w:rPr>
              <w:t xml:space="preserve"> is onduidelijk op welke manier het</w:t>
            </w:r>
            <w:r w:rsidRPr="00E45F84">
              <w:rPr>
                <w:sz w:val="22"/>
                <w:szCs w:val="22"/>
              </w:rPr>
              <w:t xml:space="preserve"> </w:t>
            </w:r>
            <w:r w:rsidR="00AA47B4">
              <w:rPr>
                <w:sz w:val="22"/>
                <w:szCs w:val="22"/>
              </w:rPr>
              <w:t>handelingsplan</w:t>
            </w:r>
            <w:r w:rsidRPr="00E45F84">
              <w:rPr>
                <w:sz w:val="22"/>
                <w:szCs w:val="22"/>
              </w:rPr>
              <w:t xml:space="preserve"> is besproken</w:t>
            </w:r>
            <w:r w:rsidR="0095182D">
              <w:rPr>
                <w:sz w:val="22"/>
                <w:szCs w:val="22"/>
              </w:rPr>
              <w:t>.</w:t>
            </w:r>
          </w:p>
        </w:tc>
        <w:tc>
          <w:tcPr>
            <w:tcW w:w="1468" w:type="pct"/>
            <w:tcBorders>
              <w:right w:val="single" w:sz="4" w:space="0" w:color="00B0F0"/>
            </w:tcBorders>
          </w:tcPr>
          <w:p w14:paraId="7A5419AD" w14:textId="6227B436" w:rsidR="009132E8" w:rsidRPr="00E87A93" w:rsidRDefault="000A6BBB" w:rsidP="009132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 </w:t>
            </w:r>
            <w:r w:rsidR="00AA47B4">
              <w:rPr>
                <w:sz w:val="22"/>
                <w:szCs w:val="22"/>
              </w:rPr>
              <w:t>handelings</w:t>
            </w:r>
            <w:r>
              <w:rPr>
                <w:sz w:val="22"/>
                <w:szCs w:val="22"/>
              </w:rPr>
              <w:t>planbespreking is beschreven, maar dit had concreter gekund.</w:t>
            </w:r>
            <w:r w:rsidR="00B8036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32" w:type="pct"/>
            <w:tcBorders>
              <w:right w:val="single" w:sz="4" w:space="0" w:color="00B0F0"/>
            </w:tcBorders>
          </w:tcPr>
          <w:p w14:paraId="0769F491" w14:textId="003A7B6D" w:rsidR="009132E8" w:rsidRPr="00771E07" w:rsidRDefault="000A6BBB" w:rsidP="009132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</w:t>
            </w:r>
            <w:r w:rsidR="00AA47B4">
              <w:rPr>
                <w:sz w:val="22"/>
                <w:szCs w:val="22"/>
              </w:rPr>
              <w:t xml:space="preserve"> handelings</w:t>
            </w:r>
            <w:r>
              <w:rPr>
                <w:sz w:val="22"/>
                <w:szCs w:val="22"/>
              </w:rPr>
              <w:t xml:space="preserve">planbespreking is helder en concreet beschreven. </w:t>
            </w:r>
          </w:p>
        </w:tc>
        <w:tc>
          <w:tcPr>
            <w:tcW w:w="326" w:type="pct"/>
            <w:tcBorders>
              <w:right w:val="single" w:sz="4" w:space="0" w:color="00B0F0"/>
            </w:tcBorders>
          </w:tcPr>
          <w:p w14:paraId="76B6AFF1" w14:textId="77777777" w:rsidR="009132E8" w:rsidRDefault="009132E8" w:rsidP="009132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BB6325" w14:paraId="6491333F" w14:textId="3D6B811D" w:rsidTr="00F365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pct"/>
            <w:tcBorders>
              <w:right w:val="single" w:sz="4" w:space="0" w:color="00B0F0"/>
            </w:tcBorders>
            <w:shd w:val="clear" w:color="auto" w:fill="DAE9F7" w:themeFill="text2" w:themeFillTint="1A"/>
          </w:tcPr>
          <w:p w14:paraId="57FC34C1" w14:textId="45D271C1" w:rsidR="009132E8" w:rsidRPr="00F652C0" w:rsidRDefault="009132E8" w:rsidP="009132E8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Onderbouwing </w:t>
            </w:r>
            <w:r w:rsidR="00AA47B4">
              <w:rPr>
                <w:b w:val="0"/>
                <w:bCs w:val="0"/>
                <w:sz w:val="22"/>
                <w:szCs w:val="22"/>
              </w:rPr>
              <w:t>handelings</w:t>
            </w:r>
            <w:r>
              <w:rPr>
                <w:b w:val="0"/>
                <w:bCs w:val="0"/>
                <w:sz w:val="22"/>
                <w:szCs w:val="22"/>
              </w:rPr>
              <w:t>plan</w:t>
            </w:r>
          </w:p>
        </w:tc>
        <w:tc>
          <w:tcPr>
            <w:tcW w:w="1276" w:type="pct"/>
            <w:tcBorders>
              <w:right w:val="single" w:sz="4" w:space="0" w:color="00B0F0"/>
            </w:tcBorders>
          </w:tcPr>
          <w:p w14:paraId="2AC72DA2" w14:textId="23BFC37A" w:rsidR="009132E8" w:rsidRPr="005908FB" w:rsidRDefault="009132E8" w:rsidP="009132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Het </w:t>
            </w:r>
            <w:r w:rsidR="00AA47B4">
              <w:rPr>
                <w:sz w:val="22"/>
                <w:szCs w:val="22"/>
              </w:rPr>
              <w:t>handelings</w:t>
            </w:r>
            <w:r>
              <w:rPr>
                <w:sz w:val="22"/>
                <w:szCs w:val="22"/>
              </w:rPr>
              <w:t>plan is niet onderbouwd met literatuur waar dit wel had gemoeten</w:t>
            </w:r>
            <w:r w:rsidR="0095182D">
              <w:rPr>
                <w:sz w:val="22"/>
                <w:szCs w:val="22"/>
              </w:rPr>
              <w:t>.</w:t>
            </w:r>
          </w:p>
        </w:tc>
        <w:tc>
          <w:tcPr>
            <w:tcW w:w="1468" w:type="pct"/>
            <w:tcBorders>
              <w:right w:val="single" w:sz="4" w:space="0" w:color="00B0F0"/>
            </w:tcBorders>
          </w:tcPr>
          <w:p w14:paraId="362E733F" w14:textId="45CB25B1" w:rsidR="009132E8" w:rsidRPr="00E87A93" w:rsidRDefault="009132E8" w:rsidP="009132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Het </w:t>
            </w:r>
            <w:r w:rsidR="00AA47B4">
              <w:rPr>
                <w:sz w:val="22"/>
                <w:szCs w:val="22"/>
              </w:rPr>
              <w:t>handelings</w:t>
            </w:r>
            <w:r>
              <w:rPr>
                <w:sz w:val="22"/>
                <w:szCs w:val="22"/>
              </w:rPr>
              <w:t xml:space="preserve">plan is </w:t>
            </w:r>
            <w:r w:rsidR="000237B0">
              <w:rPr>
                <w:sz w:val="22"/>
                <w:szCs w:val="22"/>
              </w:rPr>
              <w:t>oppervlakkig onderbouwd en/of had op meer plekken onderbouwd kunnen worden</w:t>
            </w:r>
          </w:p>
        </w:tc>
        <w:tc>
          <w:tcPr>
            <w:tcW w:w="1232" w:type="pct"/>
            <w:tcBorders>
              <w:right w:val="single" w:sz="4" w:space="0" w:color="00B0F0"/>
            </w:tcBorders>
          </w:tcPr>
          <w:p w14:paraId="2F081819" w14:textId="2823F566" w:rsidR="00BB6325" w:rsidRPr="001D7B9F" w:rsidRDefault="009132E8" w:rsidP="00F36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Waar nodig is het </w:t>
            </w:r>
            <w:r w:rsidR="00AA47B4">
              <w:rPr>
                <w:sz w:val="22"/>
                <w:szCs w:val="22"/>
              </w:rPr>
              <w:t>handelings</w:t>
            </w:r>
            <w:r>
              <w:rPr>
                <w:sz w:val="22"/>
                <w:szCs w:val="22"/>
              </w:rPr>
              <w:t>plan onderbouwd met recente literatuur</w:t>
            </w:r>
            <w:r w:rsidR="002C78B3">
              <w:rPr>
                <w:sz w:val="22"/>
                <w:szCs w:val="22"/>
              </w:rPr>
              <w:t>.</w:t>
            </w:r>
          </w:p>
        </w:tc>
        <w:tc>
          <w:tcPr>
            <w:tcW w:w="326" w:type="pct"/>
            <w:tcBorders>
              <w:right w:val="single" w:sz="4" w:space="0" w:color="00B0F0"/>
            </w:tcBorders>
          </w:tcPr>
          <w:p w14:paraId="60450BC7" w14:textId="77777777" w:rsidR="009132E8" w:rsidRDefault="009132E8" w:rsidP="009132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9132E8" w14:paraId="4EA42D77" w14:textId="1380A97E" w:rsidTr="001C3D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right w:val="single" w:sz="4" w:space="0" w:color="00B0F0"/>
            </w:tcBorders>
            <w:shd w:val="clear" w:color="auto" w:fill="00ABC4" w:themeFill="accent4"/>
          </w:tcPr>
          <w:p w14:paraId="49F3105A" w14:textId="4BD63A8F" w:rsidR="009132E8" w:rsidRPr="001C3D36" w:rsidRDefault="009132E8" w:rsidP="009132E8">
            <w:pPr>
              <w:rPr>
                <w:color w:val="FFFFFF" w:themeColor="background1"/>
              </w:rPr>
            </w:pPr>
            <w:r w:rsidRPr="001C3D36">
              <w:rPr>
                <w:color w:val="FFFFFF" w:themeColor="background1"/>
              </w:rPr>
              <w:lastRenderedPageBreak/>
              <w:t>Beoordelingscriteria verloop</w:t>
            </w:r>
          </w:p>
        </w:tc>
      </w:tr>
      <w:tr w:rsidR="00BB6325" w14:paraId="2BADF8D2" w14:textId="2B1E8AAB" w:rsidTr="00F365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pct"/>
            <w:tcBorders>
              <w:right w:val="single" w:sz="4" w:space="0" w:color="00B0F0"/>
            </w:tcBorders>
            <w:shd w:val="clear" w:color="auto" w:fill="DAE9F7" w:themeFill="text2" w:themeFillTint="1A"/>
          </w:tcPr>
          <w:p w14:paraId="5C141F2B" w14:textId="03062D4B" w:rsidR="009132E8" w:rsidRPr="00E57980" w:rsidRDefault="009132E8" w:rsidP="009132E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Onderdeel</w:t>
            </w:r>
          </w:p>
        </w:tc>
        <w:tc>
          <w:tcPr>
            <w:tcW w:w="1276" w:type="pct"/>
            <w:tcBorders>
              <w:right w:val="single" w:sz="4" w:space="0" w:color="00B0F0"/>
            </w:tcBorders>
          </w:tcPr>
          <w:p w14:paraId="0B7109DF" w14:textId="20E5BB91" w:rsidR="009132E8" w:rsidRPr="00B86D87" w:rsidRDefault="00036A75" w:rsidP="009132E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Niveau 0</w:t>
            </w:r>
          </w:p>
        </w:tc>
        <w:tc>
          <w:tcPr>
            <w:tcW w:w="1468" w:type="pct"/>
            <w:tcBorders>
              <w:right w:val="single" w:sz="4" w:space="0" w:color="00B0F0"/>
            </w:tcBorders>
          </w:tcPr>
          <w:p w14:paraId="0A94691C" w14:textId="7CD560D6" w:rsidR="009132E8" w:rsidRPr="00E57980" w:rsidRDefault="00036A75" w:rsidP="009132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Niveau 1</w:t>
            </w:r>
          </w:p>
        </w:tc>
        <w:tc>
          <w:tcPr>
            <w:tcW w:w="1232" w:type="pct"/>
            <w:tcBorders>
              <w:right w:val="single" w:sz="4" w:space="0" w:color="00B0F0"/>
            </w:tcBorders>
          </w:tcPr>
          <w:p w14:paraId="7A911A61" w14:textId="3DF66F57" w:rsidR="009132E8" w:rsidRPr="00E57980" w:rsidRDefault="00036A75" w:rsidP="009132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Niveau 2</w:t>
            </w:r>
          </w:p>
        </w:tc>
        <w:tc>
          <w:tcPr>
            <w:tcW w:w="326" w:type="pct"/>
            <w:tcBorders>
              <w:right w:val="single" w:sz="4" w:space="0" w:color="00B0F0"/>
            </w:tcBorders>
          </w:tcPr>
          <w:p w14:paraId="6D259756" w14:textId="77777777" w:rsidR="009132E8" w:rsidRDefault="009132E8" w:rsidP="009132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Niveau</w:t>
            </w:r>
          </w:p>
          <w:p w14:paraId="4DBA8ACD" w14:textId="495EE612" w:rsidR="009132E8" w:rsidRPr="00E57980" w:rsidRDefault="00036A75" w:rsidP="009132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0/1/2?</w:t>
            </w:r>
          </w:p>
        </w:tc>
      </w:tr>
      <w:tr w:rsidR="00BB6325" w14:paraId="202B9B0A" w14:textId="4528B8F9" w:rsidTr="00F36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pct"/>
            <w:tcBorders>
              <w:right w:val="single" w:sz="4" w:space="0" w:color="00B0F0"/>
            </w:tcBorders>
            <w:shd w:val="clear" w:color="auto" w:fill="DAE9F7" w:themeFill="text2" w:themeFillTint="1A"/>
          </w:tcPr>
          <w:p w14:paraId="3DDEF0CA" w14:textId="77777777" w:rsidR="00BB6325" w:rsidRDefault="009132E8" w:rsidP="009132E8">
            <w:pPr>
              <w:rPr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Beschrijving resultaten behandeling</w:t>
            </w:r>
            <w:r w:rsidR="00BB6325">
              <w:rPr>
                <w:b w:val="0"/>
                <w:bCs w:val="0"/>
                <w:sz w:val="22"/>
                <w:szCs w:val="22"/>
              </w:rPr>
              <w:t>/</w:t>
            </w:r>
          </w:p>
          <w:p w14:paraId="5C850363" w14:textId="64B9903A" w:rsidR="009132E8" w:rsidRPr="00B86D87" w:rsidRDefault="00BB6325" w:rsidP="009132E8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begeleiding</w:t>
            </w:r>
          </w:p>
        </w:tc>
        <w:tc>
          <w:tcPr>
            <w:tcW w:w="1276" w:type="pct"/>
            <w:tcBorders>
              <w:right w:val="single" w:sz="4" w:space="0" w:color="00B0F0"/>
            </w:tcBorders>
          </w:tcPr>
          <w:p w14:paraId="4C2F5440" w14:textId="004A6041" w:rsidR="009132E8" w:rsidRPr="00AC5315" w:rsidRDefault="00B66DDD" w:rsidP="009132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Het verloop</w:t>
            </w:r>
            <w:r w:rsidR="00E1058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d</w:t>
            </w:r>
            <w:r w:rsidR="009132E8" w:rsidRPr="00AC5315">
              <w:rPr>
                <w:sz w:val="22"/>
                <w:szCs w:val="22"/>
              </w:rPr>
              <w:t>e resultaten</w:t>
            </w:r>
            <w:r w:rsidR="00E10581">
              <w:rPr>
                <w:sz w:val="22"/>
                <w:szCs w:val="22"/>
              </w:rPr>
              <w:t xml:space="preserve"> en manier van monitoren</w:t>
            </w:r>
            <w:r w:rsidR="009132E8" w:rsidRPr="00AC5315">
              <w:rPr>
                <w:sz w:val="22"/>
                <w:szCs w:val="22"/>
              </w:rPr>
              <w:t xml:space="preserve"> van de (deel)behandeling</w:t>
            </w:r>
            <w:r w:rsidR="00BB6325">
              <w:rPr>
                <w:sz w:val="22"/>
                <w:szCs w:val="22"/>
              </w:rPr>
              <w:t>/ begeleiding</w:t>
            </w:r>
            <w:r w:rsidR="009132E8" w:rsidRPr="00AC5315">
              <w:rPr>
                <w:sz w:val="22"/>
                <w:szCs w:val="22"/>
              </w:rPr>
              <w:t xml:space="preserve"> </w:t>
            </w:r>
            <w:r w:rsidR="009132E8">
              <w:rPr>
                <w:sz w:val="22"/>
                <w:szCs w:val="22"/>
              </w:rPr>
              <w:t>zijn onduidelijk beschreven of ontbreken</w:t>
            </w:r>
            <w:r w:rsidR="00B537B9">
              <w:rPr>
                <w:sz w:val="22"/>
                <w:szCs w:val="22"/>
              </w:rPr>
              <w:t>.</w:t>
            </w:r>
          </w:p>
        </w:tc>
        <w:tc>
          <w:tcPr>
            <w:tcW w:w="1468" w:type="pct"/>
            <w:tcBorders>
              <w:right w:val="single" w:sz="4" w:space="0" w:color="00B0F0"/>
            </w:tcBorders>
          </w:tcPr>
          <w:p w14:paraId="4EBFEB6C" w14:textId="6C6D1BA9" w:rsidR="009132E8" w:rsidRPr="00E57980" w:rsidRDefault="00B66DDD" w:rsidP="009132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Het verloop</w:t>
            </w:r>
            <w:r w:rsidR="00E10581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d</w:t>
            </w:r>
            <w:r w:rsidR="009132E8" w:rsidRPr="00190FE4">
              <w:rPr>
                <w:sz w:val="22"/>
                <w:szCs w:val="22"/>
              </w:rPr>
              <w:t xml:space="preserve">e resultaten </w:t>
            </w:r>
            <w:r w:rsidR="00E10581">
              <w:rPr>
                <w:sz w:val="22"/>
                <w:szCs w:val="22"/>
              </w:rPr>
              <w:t xml:space="preserve">en manier van monitoren </w:t>
            </w:r>
            <w:r w:rsidR="009132E8" w:rsidRPr="00190FE4">
              <w:rPr>
                <w:sz w:val="22"/>
                <w:szCs w:val="22"/>
              </w:rPr>
              <w:t>van de (deel)behandeling</w:t>
            </w:r>
            <w:r w:rsidR="00BB6325">
              <w:rPr>
                <w:sz w:val="22"/>
                <w:szCs w:val="22"/>
              </w:rPr>
              <w:t>/begeleiding</w:t>
            </w:r>
            <w:r w:rsidR="009132E8" w:rsidRPr="00190FE4">
              <w:rPr>
                <w:sz w:val="22"/>
                <w:szCs w:val="22"/>
              </w:rPr>
              <w:t xml:space="preserve"> zijn</w:t>
            </w:r>
            <w:r w:rsidR="009132E8">
              <w:rPr>
                <w:sz w:val="22"/>
                <w:szCs w:val="22"/>
              </w:rPr>
              <w:t xml:space="preserve"> beschreven, maar dit blijft aan de oppervlakte</w:t>
            </w:r>
            <w:r w:rsidR="00B537B9">
              <w:rPr>
                <w:sz w:val="22"/>
                <w:szCs w:val="22"/>
              </w:rPr>
              <w:t>.</w:t>
            </w:r>
          </w:p>
        </w:tc>
        <w:tc>
          <w:tcPr>
            <w:tcW w:w="1232" w:type="pct"/>
            <w:tcBorders>
              <w:right w:val="single" w:sz="4" w:space="0" w:color="00B0F0"/>
            </w:tcBorders>
          </w:tcPr>
          <w:p w14:paraId="33B775B6" w14:textId="36E1F426" w:rsidR="009132E8" w:rsidRPr="00190FE4" w:rsidRDefault="00B66DDD" w:rsidP="009132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2"/>
                <w:szCs w:val="22"/>
              </w:rPr>
              <w:t>Het verloop</w:t>
            </w:r>
            <w:r w:rsidR="00E1058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d</w:t>
            </w:r>
            <w:r w:rsidR="009132E8" w:rsidRPr="00190FE4">
              <w:rPr>
                <w:sz w:val="22"/>
                <w:szCs w:val="22"/>
              </w:rPr>
              <w:t>e resultaten</w:t>
            </w:r>
            <w:r w:rsidR="00E10581">
              <w:rPr>
                <w:sz w:val="22"/>
                <w:szCs w:val="22"/>
              </w:rPr>
              <w:t xml:space="preserve"> en manier van monitoren</w:t>
            </w:r>
            <w:r w:rsidR="009132E8" w:rsidRPr="00190FE4">
              <w:rPr>
                <w:sz w:val="22"/>
                <w:szCs w:val="22"/>
              </w:rPr>
              <w:t xml:space="preserve"> van de (deel)behandeling</w:t>
            </w:r>
            <w:r w:rsidR="00BB6325">
              <w:rPr>
                <w:sz w:val="22"/>
                <w:szCs w:val="22"/>
              </w:rPr>
              <w:t>/ begeleiding</w:t>
            </w:r>
            <w:r w:rsidR="009132E8" w:rsidRPr="00190FE4">
              <w:rPr>
                <w:sz w:val="22"/>
                <w:szCs w:val="22"/>
              </w:rPr>
              <w:t xml:space="preserve"> zijn</w:t>
            </w:r>
            <w:r w:rsidR="009132E8">
              <w:rPr>
                <w:sz w:val="22"/>
                <w:szCs w:val="22"/>
              </w:rPr>
              <w:t xml:space="preserve"> helder en beknopt beschreven</w:t>
            </w:r>
            <w:r w:rsidR="00B537B9">
              <w:rPr>
                <w:sz w:val="22"/>
                <w:szCs w:val="22"/>
              </w:rPr>
              <w:t>.</w:t>
            </w:r>
          </w:p>
        </w:tc>
        <w:tc>
          <w:tcPr>
            <w:tcW w:w="326" w:type="pct"/>
            <w:tcBorders>
              <w:right w:val="single" w:sz="4" w:space="0" w:color="00B0F0"/>
            </w:tcBorders>
          </w:tcPr>
          <w:p w14:paraId="464CF509" w14:textId="77777777" w:rsidR="009132E8" w:rsidRDefault="009132E8" w:rsidP="009132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BB6325" w14:paraId="7732D390" w14:textId="0C5A3333" w:rsidTr="00F365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pct"/>
            <w:tcBorders>
              <w:right w:val="single" w:sz="4" w:space="0" w:color="00B0F0"/>
            </w:tcBorders>
            <w:shd w:val="clear" w:color="auto" w:fill="DAE9F7" w:themeFill="text2" w:themeFillTint="1A"/>
          </w:tcPr>
          <w:p w14:paraId="41A4D0AF" w14:textId="2B4F7711" w:rsidR="009132E8" w:rsidRPr="004E4317" w:rsidRDefault="009132E8" w:rsidP="009132E8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Beschrijving moeilijkheden en oplossingen</w:t>
            </w:r>
          </w:p>
        </w:tc>
        <w:tc>
          <w:tcPr>
            <w:tcW w:w="1276" w:type="pct"/>
            <w:tcBorders>
              <w:right w:val="single" w:sz="4" w:space="0" w:color="00B0F0"/>
            </w:tcBorders>
          </w:tcPr>
          <w:p w14:paraId="43E792E4" w14:textId="1F8CD357" w:rsidR="009132E8" w:rsidRPr="008801E4" w:rsidRDefault="000A6BBB" w:rsidP="009132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Als er sprake was van moeilijkheden, zijn de oplossingen onduidelijk of niet onderbouwd</w:t>
            </w:r>
            <w:r w:rsidR="00B537B9">
              <w:rPr>
                <w:sz w:val="22"/>
                <w:szCs w:val="22"/>
              </w:rPr>
              <w:t>.</w:t>
            </w:r>
          </w:p>
        </w:tc>
        <w:tc>
          <w:tcPr>
            <w:tcW w:w="1468" w:type="pct"/>
            <w:tcBorders>
              <w:right w:val="single" w:sz="4" w:space="0" w:color="00B0F0"/>
            </w:tcBorders>
          </w:tcPr>
          <w:p w14:paraId="25FB20E0" w14:textId="32FB125F" w:rsidR="009132E8" w:rsidRPr="00E87A93" w:rsidRDefault="009132E8" w:rsidP="009132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Als er sprake was van</w:t>
            </w:r>
            <w:r w:rsidRPr="00144A6C">
              <w:rPr>
                <w:sz w:val="22"/>
                <w:szCs w:val="22"/>
              </w:rPr>
              <w:t xml:space="preserve"> moeilijkheden</w:t>
            </w:r>
            <w:r>
              <w:rPr>
                <w:sz w:val="22"/>
                <w:szCs w:val="22"/>
              </w:rPr>
              <w:t>, de oplossingen oppervlakkig beschreven</w:t>
            </w:r>
            <w:r w:rsidR="00B537B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32" w:type="pct"/>
            <w:tcBorders>
              <w:right w:val="single" w:sz="4" w:space="0" w:color="00B0F0"/>
            </w:tcBorders>
          </w:tcPr>
          <w:p w14:paraId="2E29085E" w14:textId="3D6EC197" w:rsidR="009132E8" w:rsidRDefault="009132E8" w:rsidP="009132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Als er sprake was van</w:t>
            </w:r>
            <w:r w:rsidRPr="00144A6C">
              <w:rPr>
                <w:sz w:val="22"/>
                <w:szCs w:val="22"/>
              </w:rPr>
              <w:t xml:space="preserve"> moeilijkheden</w:t>
            </w:r>
            <w:r w:rsidR="000A6BBB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is helder toegelicht hoe dit </w:t>
            </w:r>
            <w:r w:rsidRPr="00144A6C">
              <w:rPr>
                <w:sz w:val="22"/>
                <w:szCs w:val="22"/>
              </w:rPr>
              <w:t>op</w:t>
            </w:r>
            <w:r>
              <w:rPr>
                <w:sz w:val="22"/>
                <w:szCs w:val="22"/>
              </w:rPr>
              <w:t>gelost is</w:t>
            </w:r>
            <w:r w:rsidR="00B537B9">
              <w:rPr>
                <w:sz w:val="22"/>
                <w:szCs w:val="22"/>
              </w:rPr>
              <w:t>.</w:t>
            </w:r>
          </w:p>
        </w:tc>
        <w:tc>
          <w:tcPr>
            <w:tcW w:w="326" w:type="pct"/>
            <w:tcBorders>
              <w:right w:val="single" w:sz="4" w:space="0" w:color="00B0F0"/>
            </w:tcBorders>
          </w:tcPr>
          <w:p w14:paraId="7B6ADA6E" w14:textId="77777777" w:rsidR="009132E8" w:rsidRDefault="009132E8" w:rsidP="009132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BB6325" w14:paraId="5B0304D7" w14:textId="4E23221F" w:rsidTr="00F36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pct"/>
            <w:tcBorders>
              <w:right w:val="single" w:sz="4" w:space="0" w:color="00B0F0"/>
            </w:tcBorders>
            <w:shd w:val="clear" w:color="auto" w:fill="DAE9F7" w:themeFill="text2" w:themeFillTint="1A"/>
          </w:tcPr>
          <w:p w14:paraId="686436BB" w14:textId="16274711" w:rsidR="009132E8" w:rsidRPr="004E4317" w:rsidRDefault="009132E8" w:rsidP="009132E8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Beschrijving verklaringen handel</w:t>
            </w:r>
            <w:r w:rsidR="00BB6325">
              <w:rPr>
                <w:b w:val="0"/>
                <w:bCs w:val="0"/>
                <w:sz w:val="22"/>
                <w:szCs w:val="22"/>
              </w:rPr>
              <w:t>ings-</w:t>
            </w:r>
            <w:r>
              <w:rPr>
                <w:b w:val="0"/>
                <w:bCs w:val="0"/>
                <w:sz w:val="22"/>
                <w:szCs w:val="22"/>
              </w:rPr>
              <w:t>resultaat</w:t>
            </w:r>
          </w:p>
        </w:tc>
        <w:tc>
          <w:tcPr>
            <w:tcW w:w="1276" w:type="pct"/>
            <w:tcBorders>
              <w:right w:val="single" w:sz="4" w:space="0" w:color="00B0F0"/>
            </w:tcBorders>
          </w:tcPr>
          <w:p w14:paraId="22BE840C" w14:textId="4C35E5C9" w:rsidR="009132E8" w:rsidRPr="008260C1" w:rsidRDefault="009132E8" w:rsidP="009132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Het blijft onduidelijk in hoeverre de </w:t>
            </w:r>
            <w:r w:rsidR="00197A4C">
              <w:rPr>
                <w:sz w:val="22"/>
                <w:szCs w:val="22"/>
              </w:rPr>
              <w:t>(deel)</w:t>
            </w:r>
            <w:r>
              <w:rPr>
                <w:sz w:val="22"/>
                <w:szCs w:val="22"/>
              </w:rPr>
              <w:t>behandeling</w:t>
            </w:r>
            <w:r w:rsidR="00BB6325">
              <w:rPr>
                <w:sz w:val="22"/>
                <w:szCs w:val="22"/>
              </w:rPr>
              <w:t>/begeleiding</w:t>
            </w:r>
            <w:r>
              <w:rPr>
                <w:sz w:val="22"/>
                <w:szCs w:val="22"/>
              </w:rPr>
              <w:t xml:space="preserve"> wel of niet heeft gewerkt en/of verklaringen zijn niet logisch of ontbreken</w:t>
            </w:r>
            <w:r w:rsidR="00B537B9">
              <w:rPr>
                <w:sz w:val="22"/>
                <w:szCs w:val="22"/>
              </w:rPr>
              <w:t>.</w:t>
            </w:r>
          </w:p>
        </w:tc>
        <w:tc>
          <w:tcPr>
            <w:tcW w:w="1468" w:type="pct"/>
            <w:tcBorders>
              <w:right w:val="single" w:sz="4" w:space="0" w:color="00B0F0"/>
            </w:tcBorders>
          </w:tcPr>
          <w:p w14:paraId="01DC7F87" w14:textId="2C370CDA" w:rsidR="009132E8" w:rsidRPr="00E87A93" w:rsidRDefault="009132E8" w:rsidP="009132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Er is beschreven in hoeverre de </w:t>
            </w:r>
            <w:r w:rsidR="00197A4C">
              <w:rPr>
                <w:sz w:val="22"/>
                <w:szCs w:val="22"/>
              </w:rPr>
              <w:t>(deel)</w:t>
            </w:r>
            <w:r>
              <w:rPr>
                <w:sz w:val="22"/>
                <w:szCs w:val="22"/>
              </w:rPr>
              <w:t>behandeling</w:t>
            </w:r>
            <w:r w:rsidR="00BB6325">
              <w:rPr>
                <w:sz w:val="22"/>
                <w:szCs w:val="22"/>
              </w:rPr>
              <w:t>/begeleiding</w:t>
            </w:r>
            <w:r>
              <w:rPr>
                <w:sz w:val="22"/>
                <w:szCs w:val="22"/>
              </w:rPr>
              <w:t xml:space="preserve"> wel of niet heeft gewerkt en er zijn mogelijke verklaringen genoemd. Dit </w:t>
            </w:r>
            <w:r w:rsidR="000A6BBB">
              <w:rPr>
                <w:sz w:val="22"/>
                <w:szCs w:val="22"/>
              </w:rPr>
              <w:t xml:space="preserve">blijft </w:t>
            </w:r>
            <w:r w:rsidR="00A729C1">
              <w:rPr>
                <w:sz w:val="22"/>
                <w:szCs w:val="22"/>
              </w:rPr>
              <w:t xml:space="preserve">echter </w:t>
            </w:r>
            <w:r w:rsidR="000A6BBB">
              <w:rPr>
                <w:sz w:val="22"/>
                <w:szCs w:val="22"/>
              </w:rPr>
              <w:t xml:space="preserve">oppervlakkig. </w:t>
            </w:r>
          </w:p>
        </w:tc>
        <w:tc>
          <w:tcPr>
            <w:tcW w:w="1232" w:type="pct"/>
            <w:tcBorders>
              <w:right w:val="single" w:sz="4" w:space="0" w:color="00B0F0"/>
            </w:tcBorders>
          </w:tcPr>
          <w:p w14:paraId="0315163E" w14:textId="28396531" w:rsidR="009132E8" w:rsidRPr="00621656" w:rsidRDefault="009132E8" w:rsidP="009132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 is beschreven in hoeverre de</w:t>
            </w:r>
            <w:r w:rsidRPr="00621656">
              <w:rPr>
                <w:sz w:val="22"/>
                <w:szCs w:val="22"/>
              </w:rPr>
              <w:t xml:space="preserve"> </w:t>
            </w:r>
            <w:r w:rsidR="00197A4C">
              <w:rPr>
                <w:sz w:val="22"/>
                <w:szCs w:val="22"/>
              </w:rPr>
              <w:t>(deel)</w:t>
            </w:r>
            <w:r w:rsidRPr="00621656">
              <w:rPr>
                <w:sz w:val="22"/>
                <w:szCs w:val="22"/>
              </w:rPr>
              <w:t>behandeling</w:t>
            </w:r>
            <w:r w:rsidR="00BB6325">
              <w:rPr>
                <w:sz w:val="22"/>
                <w:szCs w:val="22"/>
              </w:rPr>
              <w:t>/begeleiding</w:t>
            </w:r>
            <w:r w:rsidRPr="00621656">
              <w:rPr>
                <w:sz w:val="22"/>
                <w:szCs w:val="22"/>
              </w:rPr>
              <w:t xml:space="preserve"> wel of niet heeft gewerkt en </w:t>
            </w:r>
            <w:r>
              <w:rPr>
                <w:sz w:val="22"/>
                <w:szCs w:val="22"/>
              </w:rPr>
              <w:t xml:space="preserve">er is sprake van een heldere </w:t>
            </w:r>
            <w:r w:rsidRPr="00621656">
              <w:rPr>
                <w:sz w:val="22"/>
                <w:szCs w:val="22"/>
              </w:rPr>
              <w:t>reflect</w:t>
            </w:r>
            <w:r>
              <w:rPr>
                <w:sz w:val="22"/>
                <w:szCs w:val="22"/>
              </w:rPr>
              <w:t>ie</w:t>
            </w:r>
            <w:r w:rsidRPr="00621656">
              <w:rPr>
                <w:sz w:val="22"/>
                <w:szCs w:val="22"/>
              </w:rPr>
              <w:t xml:space="preserve"> op de mogelijke verklaringen</w:t>
            </w:r>
            <w:r w:rsidR="00B537B9">
              <w:rPr>
                <w:sz w:val="22"/>
                <w:szCs w:val="22"/>
              </w:rPr>
              <w:t>.</w:t>
            </w:r>
          </w:p>
        </w:tc>
        <w:tc>
          <w:tcPr>
            <w:tcW w:w="326" w:type="pct"/>
            <w:tcBorders>
              <w:right w:val="single" w:sz="4" w:space="0" w:color="00B0F0"/>
            </w:tcBorders>
          </w:tcPr>
          <w:p w14:paraId="34E0DDE6" w14:textId="77777777" w:rsidR="009132E8" w:rsidRDefault="009132E8" w:rsidP="009132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BB6325" w14:paraId="3F4C27B0" w14:textId="77777777" w:rsidTr="00F365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pct"/>
            <w:tcBorders>
              <w:right w:val="single" w:sz="4" w:space="0" w:color="00B0F0"/>
            </w:tcBorders>
            <w:shd w:val="clear" w:color="auto" w:fill="DAE9F7" w:themeFill="text2" w:themeFillTint="1A"/>
          </w:tcPr>
          <w:p w14:paraId="2E8B9981" w14:textId="54705D08" w:rsidR="00237ACE" w:rsidRPr="00237ACE" w:rsidRDefault="00237ACE" w:rsidP="009132E8">
            <w:pPr>
              <w:rPr>
                <w:b w:val="0"/>
                <w:bCs w:val="0"/>
                <w:sz w:val="22"/>
                <w:szCs w:val="22"/>
              </w:rPr>
            </w:pPr>
            <w:r w:rsidRPr="00237ACE">
              <w:rPr>
                <w:b w:val="0"/>
                <w:bCs w:val="0"/>
                <w:sz w:val="22"/>
                <w:szCs w:val="22"/>
              </w:rPr>
              <w:t>Beschrijving ervaring cliënt</w:t>
            </w:r>
          </w:p>
        </w:tc>
        <w:tc>
          <w:tcPr>
            <w:tcW w:w="1276" w:type="pct"/>
            <w:tcBorders>
              <w:right w:val="single" w:sz="4" w:space="0" w:color="00B0F0"/>
            </w:tcBorders>
          </w:tcPr>
          <w:p w14:paraId="3C8CC4C0" w14:textId="62F3FA3D" w:rsidR="00237ACE" w:rsidRDefault="00237ACE" w:rsidP="009132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Het blijft onduidelijk hoe de cliënt het verloop en de resultaten van de </w:t>
            </w:r>
            <w:r w:rsidR="00197A4C">
              <w:rPr>
                <w:sz w:val="22"/>
                <w:szCs w:val="22"/>
              </w:rPr>
              <w:t>(deel)</w:t>
            </w:r>
            <w:r>
              <w:rPr>
                <w:sz w:val="22"/>
                <w:szCs w:val="22"/>
              </w:rPr>
              <w:t>behandeling</w:t>
            </w:r>
            <w:r w:rsidR="00BB6325">
              <w:rPr>
                <w:sz w:val="22"/>
                <w:szCs w:val="22"/>
              </w:rPr>
              <w:t>/begeleiding</w:t>
            </w:r>
            <w:r>
              <w:rPr>
                <w:sz w:val="22"/>
                <w:szCs w:val="22"/>
              </w:rPr>
              <w:t xml:space="preserve"> ervaren heeft. </w:t>
            </w:r>
          </w:p>
        </w:tc>
        <w:tc>
          <w:tcPr>
            <w:tcW w:w="1468" w:type="pct"/>
            <w:tcBorders>
              <w:right w:val="single" w:sz="4" w:space="0" w:color="00B0F0"/>
            </w:tcBorders>
          </w:tcPr>
          <w:p w14:paraId="7F64E040" w14:textId="5B454B2B" w:rsidR="00237ACE" w:rsidRDefault="00197A4C" w:rsidP="009132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 is aandacht besteed aan hoe de cliënt het verloop en de resultaten van de (deel)behandeling</w:t>
            </w:r>
            <w:r w:rsidR="00BB6325">
              <w:rPr>
                <w:sz w:val="22"/>
                <w:szCs w:val="22"/>
              </w:rPr>
              <w:t>/begeleiding</w:t>
            </w:r>
            <w:r>
              <w:rPr>
                <w:sz w:val="22"/>
                <w:szCs w:val="22"/>
              </w:rPr>
              <w:t xml:space="preserve"> ervaren heeft, maar dit blijft oppervlakkig. </w:t>
            </w:r>
          </w:p>
        </w:tc>
        <w:tc>
          <w:tcPr>
            <w:tcW w:w="1232" w:type="pct"/>
            <w:tcBorders>
              <w:right w:val="single" w:sz="4" w:space="0" w:color="00B0F0"/>
            </w:tcBorders>
          </w:tcPr>
          <w:p w14:paraId="5BFBE3AB" w14:textId="541EED50" w:rsidR="00237ACE" w:rsidRDefault="00197A4C" w:rsidP="009132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 is helder beschreven hoe de cliënt het verloop en de resultaten van de (deel)behandeling</w:t>
            </w:r>
            <w:r w:rsidR="00BB6325">
              <w:rPr>
                <w:sz w:val="22"/>
                <w:szCs w:val="22"/>
              </w:rPr>
              <w:t>/ begeleiding</w:t>
            </w:r>
            <w:r>
              <w:rPr>
                <w:sz w:val="22"/>
                <w:szCs w:val="22"/>
              </w:rPr>
              <w:t xml:space="preserve"> ervaren heeft. </w:t>
            </w:r>
          </w:p>
        </w:tc>
        <w:tc>
          <w:tcPr>
            <w:tcW w:w="326" w:type="pct"/>
            <w:tcBorders>
              <w:right w:val="single" w:sz="4" w:space="0" w:color="00B0F0"/>
            </w:tcBorders>
          </w:tcPr>
          <w:p w14:paraId="695A1107" w14:textId="77777777" w:rsidR="00237ACE" w:rsidRDefault="00237ACE" w:rsidP="009132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BB6325" w14:paraId="26ED85A0" w14:textId="03AFD617" w:rsidTr="00F36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pct"/>
            <w:tcBorders>
              <w:right w:val="single" w:sz="4" w:space="0" w:color="00B0F0"/>
            </w:tcBorders>
            <w:shd w:val="clear" w:color="auto" w:fill="DAE9F7" w:themeFill="text2" w:themeFillTint="1A"/>
          </w:tcPr>
          <w:p w14:paraId="5BF78779" w14:textId="0F5F2F23" w:rsidR="009132E8" w:rsidRPr="001B5617" w:rsidRDefault="009132E8" w:rsidP="009132E8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Beschrijving en onderbouwing tussentijdse veranderingen</w:t>
            </w:r>
          </w:p>
        </w:tc>
        <w:tc>
          <w:tcPr>
            <w:tcW w:w="1276" w:type="pct"/>
            <w:tcBorders>
              <w:right w:val="single" w:sz="4" w:space="0" w:color="00B0F0"/>
            </w:tcBorders>
          </w:tcPr>
          <w:p w14:paraId="1DDDA569" w14:textId="7A7C94B9" w:rsidR="009132E8" w:rsidRPr="005908FB" w:rsidRDefault="009132E8" w:rsidP="009132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Als er sprake was van tussentijdse veranderingen zijn deze niet onderbouwd en blijft het onduidelijk waarom deze veranderingen zijn doorgevoerd</w:t>
            </w:r>
            <w:r w:rsidR="00B537B9">
              <w:rPr>
                <w:sz w:val="22"/>
                <w:szCs w:val="22"/>
              </w:rPr>
              <w:t>.</w:t>
            </w:r>
          </w:p>
        </w:tc>
        <w:tc>
          <w:tcPr>
            <w:tcW w:w="1468" w:type="pct"/>
            <w:tcBorders>
              <w:right w:val="single" w:sz="4" w:space="0" w:color="00B0F0"/>
            </w:tcBorders>
          </w:tcPr>
          <w:p w14:paraId="5B1F8243" w14:textId="6BBAADBE" w:rsidR="009132E8" w:rsidRPr="00E87A93" w:rsidRDefault="009132E8" w:rsidP="009132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Als er sprake was van tussentijdse</w:t>
            </w:r>
            <w:r w:rsidRPr="00465F30">
              <w:rPr>
                <w:sz w:val="22"/>
                <w:szCs w:val="22"/>
              </w:rPr>
              <w:t xml:space="preserve"> veranderinge</w:t>
            </w:r>
            <w:r>
              <w:rPr>
                <w:sz w:val="22"/>
                <w:szCs w:val="22"/>
              </w:rPr>
              <w:t xml:space="preserve">n, zijn deze </w:t>
            </w:r>
            <w:r w:rsidR="00A729C1">
              <w:rPr>
                <w:sz w:val="22"/>
                <w:szCs w:val="22"/>
              </w:rPr>
              <w:t xml:space="preserve">oppervlakkig </w:t>
            </w:r>
            <w:r>
              <w:rPr>
                <w:sz w:val="22"/>
                <w:szCs w:val="22"/>
              </w:rPr>
              <w:t xml:space="preserve">onderbouwd. De veranderingen hadden </w:t>
            </w:r>
            <w:r w:rsidR="00A729C1">
              <w:rPr>
                <w:sz w:val="22"/>
                <w:szCs w:val="22"/>
              </w:rPr>
              <w:t xml:space="preserve">meer samenhang kunnen hebben met </w:t>
            </w:r>
            <w:r>
              <w:rPr>
                <w:sz w:val="22"/>
                <w:szCs w:val="22"/>
              </w:rPr>
              <w:t>eventuele moeilijkheden</w:t>
            </w:r>
            <w:r w:rsidR="00B537B9">
              <w:rPr>
                <w:sz w:val="22"/>
                <w:szCs w:val="22"/>
              </w:rPr>
              <w:t>.</w:t>
            </w:r>
          </w:p>
        </w:tc>
        <w:tc>
          <w:tcPr>
            <w:tcW w:w="1232" w:type="pct"/>
            <w:tcBorders>
              <w:right w:val="single" w:sz="4" w:space="0" w:color="00B0F0"/>
            </w:tcBorders>
          </w:tcPr>
          <w:p w14:paraId="62D52B5D" w14:textId="3FFDE3C7" w:rsidR="009132E8" w:rsidRPr="00465F30" w:rsidRDefault="009132E8" w:rsidP="009132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Als er sprake was van tussentijdse</w:t>
            </w:r>
            <w:r w:rsidRPr="00465F30">
              <w:rPr>
                <w:sz w:val="22"/>
                <w:szCs w:val="22"/>
              </w:rPr>
              <w:t xml:space="preserve"> veranderinge</w:t>
            </w:r>
            <w:r>
              <w:rPr>
                <w:sz w:val="22"/>
                <w:szCs w:val="22"/>
              </w:rPr>
              <w:t xml:space="preserve">n, zijn deze onderbouwd en </w:t>
            </w:r>
            <w:r w:rsidR="00A729C1">
              <w:rPr>
                <w:sz w:val="22"/>
                <w:szCs w:val="22"/>
              </w:rPr>
              <w:t>hebben samenhang met</w:t>
            </w:r>
            <w:r w:rsidR="00B8036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eventuele moeilijkheden</w:t>
            </w:r>
            <w:r w:rsidR="00B537B9">
              <w:rPr>
                <w:sz w:val="22"/>
                <w:szCs w:val="22"/>
              </w:rPr>
              <w:t>.</w:t>
            </w:r>
          </w:p>
        </w:tc>
        <w:tc>
          <w:tcPr>
            <w:tcW w:w="326" w:type="pct"/>
            <w:tcBorders>
              <w:right w:val="single" w:sz="4" w:space="0" w:color="00B0F0"/>
            </w:tcBorders>
          </w:tcPr>
          <w:p w14:paraId="0BB4DA8B" w14:textId="77777777" w:rsidR="009132E8" w:rsidRDefault="009132E8" w:rsidP="009132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9132E8" w14:paraId="1BFD084D" w14:textId="0E4C3D9F" w:rsidTr="00913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4" w:type="pct"/>
            <w:gridSpan w:val="4"/>
            <w:tcBorders>
              <w:left w:val="single" w:sz="4" w:space="0" w:color="00ABC4" w:themeColor="accent4"/>
              <w:bottom w:val="nil"/>
              <w:right w:val="single" w:sz="4" w:space="0" w:color="00ABC4" w:themeColor="accent4"/>
            </w:tcBorders>
            <w:shd w:val="clear" w:color="auto" w:fill="00ABC4" w:themeFill="accent4"/>
          </w:tcPr>
          <w:p w14:paraId="4696A321" w14:textId="481602D3" w:rsidR="009132E8" w:rsidRPr="00924027" w:rsidRDefault="009132E8" w:rsidP="009132E8">
            <w:pPr>
              <w:rPr>
                <w:sz w:val="22"/>
                <w:szCs w:val="22"/>
              </w:rPr>
            </w:pPr>
            <w:r w:rsidRPr="00036A75">
              <w:rPr>
                <w:color w:val="FFFFFF" w:themeColor="background1"/>
              </w:rPr>
              <w:t xml:space="preserve">Opmerkingen </w:t>
            </w:r>
            <w:r w:rsidR="003377EB" w:rsidRPr="00036A75">
              <w:rPr>
                <w:color w:val="FFFFFF" w:themeColor="background1"/>
              </w:rPr>
              <w:t xml:space="preserve">sterke punten en aandachtspunten </w:t>
            </w:r>
            <w:r w:rsidRPr="00036A75">
              <w:rPr>
                <w:color w:val="FFFFFF" w:themeColor="background1"/>
              </w:rPr>
              <w:t>deel 2B</w:t>
            </w:r>
          </w:p>
        </w:tc>
        <w:tc>
          <w:tcPr>
            <w:tcW w:w="326" w:type="pct"/>
            <w:tcBorders>
              <w:left w:val="single" w:sz="4" w:space="0" w:color="00ABC4" w:themeColor="accent4"/>
              <w:bottom w:val="nil"/>
              <w:right w:val="single" w:sz="4" w:space="0" w:color="00ABC4" w:themeColor="accent4"/>
            </w:tcBorders>
            <w:shd w:val="clear" w:color="auto" w:fill="00ABC4" w:themeFill="accent4"/>
          </w:tcPr>
          <w:p w14:paraId="1DE4B0D7" w14:textId="77777777" w:rsidR="009132E8" w:rsidRDefault="009132E8" w:rsidP="009132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  <w:tr w:rsidR="009132E8" w14:paraId="4E6453B6" w14:textId="4DFDD66A" w:rsidTr="006C5A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nil"/>
              <w:left w:val="single" w:sz="4" w:space="0" w:color="00ABC4" w:themeColor="accent4"/>
              <w:bottom w:val="single" w:sz="4" w:space="0" w:color="00ABC4" w:themeColor="accent6"/>
              <w:right w:val="single" w:sz="4" w:space="0" w:color="00ABC4" w:themeColor="accent4"/>
            </w:tcBorders>
          </w:tcPr>
          <w:p w14:paraId="3B71FF8A" w14:textId="77777777" w:rsidR="009132E8" w:rsidRDefault="009132E8" w:rsidP="009132E8">
            <w:pPr>
              <w:rPr>
                <w:b w:val="0"/>
                <w:bCs w:val="0"/>
                <w:sz w:val="22"/>
                <w:szCs w:val="22"/>
              </w:rPr>
            </w:pPr>
          </w:p>
          <w:p w14:paraId="1E177674" w14:textId="77777777" w:rsidR="009132E8" w:rsidRDefault="009132E8" w:rsidP="009132E8">
            <w:pPr>
              <w:rPr>
                <w:b w:val="0"/>
                <w:bCs w:val="0"/>
                <w:sz w:val="22"/>
                <w:szCs w:val="22"/>
              </w:rPr>
            </w:pPr>
          </w:p>
        </w:tc>
      </w:tr>
      <w:tr w:rsidR="009132E8" w14:paraId="7AE35A39" w14:textId="1C12DCCC" w:rsidTr="006C5A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single" w:sz="4" w:space="0" w:color="00ABC4" w:themeColor="accent6"/>
              <w:left w:val="single" w:sz="4" w:space="0" w:color="00ABC4" w:themeColor="accent6"/>
              <w:bottom w:val="single" w:sz="4" w:space="0" w:color="00ABC4" w:themeColor="accent6"/>
              <w:right w:val="single" w:sz="4" w:space="0" w:color="00ABC4" w:themeColor="accent6"/>
            </w:tcBorders>
            <w:shd w:val="clear" w:color="auto" w:fill="00ABC4" w:themeFill="accent6"/>
          </w:tcPr>
          <w:p w14:paraId="1AAD412C" w14:textId="401CF82B" w:rsidR="009132E8" w:rsidRPr="009A1252" w:rsidRDefault="00CC3F9F" w:rsidP="009132E8">
            <w:pPr>
              <w:rPr>
                <w:color w:val="FFFFFF" w:themeColor="background1"/>
                <w:sz w:val="28"/>
                <w:szCs w:val="28"/>
              </w:rPr>
            </w:pPr>
            <w:r w:rsidRPr="00036A75">
              <w:rPr>
                <w:color w:val="FFFFFF" w:themeColor="background1"/>
              </w:rPr>
              <w:t>Beoordeling</w:t>
            </w:r>
            <w:r w:rsidR="009132E8" w:rsidRPr="00036A75">
              <w:rPr>
                <w:color w:val="FFFFFF" w:themeColor="background1"/>
              </w:rPr>
              <w:t xml:space="preserve"> deel 2B</w:t>
            </w:r>
          </w:p>
        </w:tc>
      </w:tr>
      <w:tr w:rsidR="009132E8" w14:paraId="1CC3B2D0" w14:textId="3EEF8DB5" w:rsidTr="00AA47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single" w:sz="4" w:space="0" w:color="00ABC4" w:themeColor="accent6"/>
              <w:left w:val="single" w:sz="4" w:space="0" w:color="00ABC4" w:themeColor="accent6"/>
              <w:bottom w:val="single" w:sz="4" w:space="0" w:color="00ABC4" w:themeColor="accent6"/>
              <w:right w:val="single" w:sz="4" w:space="0" w:color="00ABC4" w:themeColor="accent6"/>
            </w:tcBorders>
            <w:shd w:val="clear" w:color="auto" w:fill="C0F6FF" w:themeFill="accent6" w:themeFillTint="33"/>
          </w:tcPr>
          <w:p w14:paraId="071C20EA" w14:textId="35B73E26" w:rsidR="009132E8" w:rsidRDefault="009132E8" w:rsidP="009132E8">
            <w:pPr>
              <w:rPr>
                <w:b w:val="0"/>
                <w:bCs w:val="0"/>
                <w:sz w:val="22"/>
                <w:szCs w:val="22"/>
              </w:rPr>
            </w:pPr>
          </w:p>
        </w:tc>
      </w:tr>
    </w:tbl>
    <w:p w14:paraId="47E33631" w14:textId="0CA1A584" w:rsidR="004109CB" w:rsidRDefault="00BE45A6" w:rsidP="0085476C">
      <w:pPr>
        <w:pStyle w:val="Kop3"/>
      </w:pPr>
      <w:r>
        <w:lastRenderedPageBreak/>
        <w:t>2</w:t>
      </w:r>
      <w:r w:rsidR="004109CB">
        <w:t>C: Reflectie op je functioneren</w:t>
      </w:r>
    </w:p>
    <w:tbl>
      <w:tblPr>
        <w:tblStyle w:val="Lijsttabel3-Accent4"/>
        <w:tblW w:w="5000" w:type="pct"/>
        <w:tblBorders>
          <w:right w:val="single" w:sz="4" w:space="0" w:color="auto"/>
          <w:insideH w:val="single" w:sz="4" w:space="0" w:color="00ABC4" w:themeColor="accent4"/>
          <w:insideV w:val="single" w:sz="4" w:space="0" w:color="00ABC4" w:themeColor="accent4"/>
        </w:tblBorders>
        <w:tblLook w:val="04A0" w:firstRow="1" w:lastRow="0" w:firstColumn="1" w:lastColumn="0" w:noHBand="0" w:noVBand="1"/>
      </w:tblPr>
      <w:tblGrid>
        <w:gridCol w:w="1650"/>
        <w:gridCol w:w="3731"/>
        <w:gridCol w:w="3969"/>
        <w:gridCol w:w="3731"/>
        <w:gridCol w:w="913"/>
      </w:tblGrid>
      <w:tr w:rsidR="00BE45A6" w14:paraId="5289BC1A" w14:textId="1210ACA6" w:rsidTr="002C56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74" w:type="pct"/>
            <w:gridSpan w:val="4"/>
            <w:tcBorders>
              <w:right w:val="single" w:sz="4" w:space="0" w:color="00B0F0"/>
            </w:tcBorders>
          </w:tcPr>
          <w:p w14:paraId="0C4BC9CF" w14:textId="7A0A6958" w:rsidR="00BE45A6" w:rsidRDefault="00BE45A6" w:rsidP="00EF51C7">
            <w:r>
              <w:t>Beoordelingscriteria functioneren</w:t>
            </w:r>
          </w:p>
        </w:tc>
        <w:tc>
          <w:tcPr>
            <w:tcW w:w="326" w:type="pct"/>
            <w:tcBorders>
              <w:right w:val="single" w:sz="4" w:space="0" w:color="00B0F0"/>
            </w:tcBorders>
          </w:tcPr>
          <w:p w14:paraId="24BC110E" w14:textId="77777777" w:rsidR="00BE45A6" w:rsidRDefault="00BE45A6" w:rsidP="00EF51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C5618" w14:paraId="27071930" w14:textId="14171DF5" w:rsidTr="002C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pct"/>
            <w:tcBorders>
              <w:right w:val="single" w:sz="4" w:space="0" w:color="00B0F0"/>
            </w:tcBorders>
            <w:shd w:val="clear" w:color="auto" w:fill="DAE9F7" w:themeFill="text2" w:themeFillTint="1A"/>
          </w:tcPr>
          <w:p w14:paraId="2F261EA3" w14:textId="4908CD1D" w:rsidR="00BE45A6" w:rsidRPr="00E57980" w:rsidRDefault="00BE45A6" w:rsidP="00EF51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Onderdeel</w:t>
            </w:r>
          </w:p>
        </w:tc>
        <w:tc>
          <w:tcPr>
            <w:tcW w:w="1333" w:type="pct"/>
            <w:tcBorders>
              <w:right w:val="single" w:sz="4" w:space="0" w:color="00B0F0"/>
            </w:tcBorders>
          </w:tcPr>
          <w:p w14:paraId="09020A3D" w14:textId="4FCB50BD" w:rsidR="00BE45A6" w:rsidRPr="00BE45A6" w:rsidRDefault="00036A75" w:rsidP="00EF51C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Niveau 0</w:t>
            </w:r>
          </w:p>
        </w:tc>
        <w:tc>
          <w:tcPr>
            <w:tcW w:w="1418" w:type="pct"/>
            <w:tcBorders>
              <w:right w:val="single" w:sz="4" w:space="0" w:color="00B0F0"/>
            </w:tcBorders>
          </w:tcPr>
          <w:p w14:paraId="2E4F8301" w14:textId="0EF17118" w:rsidR="00BE45A6" w:rsidRPr="00E57980" w:rsidRDefault="00036A75" w:rsidP="00EF5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Niveau 1</w:t>
            </w:r>
          </w:p>
        </w:tc>
        <w:tc>
          <w:tcPr>
            <w:tcW w:w="1333" w:type="pct"/>
            <w:tcBorders>
              <w:right w:val="single" w:sz="4" w:space="0" w:color="00B0F0"/>
            </w:tcBorders>
          </w:tcPr>
          <w:p w14:paraId="3B6183B9" w14:textId="4317EEC3" w:rsidR="00BE45A6" w:rsidRPr="00E57980" w:rsidRDefault="00036A75" w:rsidP="00EF5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Niveau 2</w:t>
            </w:r>
          </w:p>
        </w:tc>
        <w:tc>
          <w:tcPr>
            <w:tcW w:w="326" w:type="pct"/>
            <w:tcBorders>
              <w:right w:val="single" w:sz="4" w:space="0" w:color="00B0F0"/>
            </w:tcBorders>
          </w:tcPr>
          <w:p w14:paraId="5E84D1C4" w14:textId="77777777" w:rsidR="001C3D36" w:rsidRDefault="001C3D36" w:rsidP="00EF5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Niveau</w:t>
            </w:r>
          </w:p>
          <w:p w14:paraId="55E4F640" w14:textId="1CBADA41" w:rsidR="00BE45A6" w:rsidRPr="00E57980" w:rsidRDefault="00036A75" w:rsidP="00EF5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0/1/2?</w:t>
            </w:r>
          </w:p>
        </w:tc>
      </w:tr>
      <w:tr w:rsidR="002C5618" w14:paraId="733B2C8B" w14:textId="4E46AC81" w:rsidTr="002C5618">
        <w:trPr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pct"/>
            <w:tcBorders>
              <w:right w:val="single" w:sz="4" w:space="0" w:color="00B0F0"/>
            </w:tcBorders>
            <w:shd w:val="clear" w:color="auto" w:fill="DAE9F7" w:themeFill="text2" w:themeFillTint="1A"/>
          </w:tcPr>
          <w:p w14:paraId="0E5269FC" w14:textId="1DEEB889" w:rsidR="00BE45A6" w:rsidRPr="00BE45A6" w:rsidRDefault="00BE45A6" w:rsidP="00EF51C7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Reflectie op cognitief </w:t>
            </w:r>
            <w:proofErr w:type="spellStart"/>
            <w:r>
              <w:rPr>
                <w:b w:val="0"/>
                <w:bCs w:val="0"/>
                <w:sz w:val="22"/>
                <w:szCs w:val="22"/>
              </w:rPr>
              <w:t>gedrags</w:t>
            </w:r>
            <w:r w:rsidR="00CD6344">
              <w:rPr>
                <w:b w:val="0"/>
                <w:bCs w:val="0"/>
                <w:sz w:val="22"/>
                <w:szCs w:val="22"/>
              </w:rPr>
              <w:t>-</w:t>
            </w:r>
            <w:r>
              <w:rPr>
                <w:b w:val="0"/>
                <w:bCs w:val="0"/>
                <w:sz w:val="22"/>
                <w:szCs w:val="22"/>
              </w:rPr>
              <w:t>therapeutisch</w:t>
            </w:r>
            <w:proofErr w:type="spellEnd"/>
            <w:r>
              <w:rPr>
                <w:b w:val="0"/>
                <w:bCs w:val="0"/>
                <w:sz w:val="22"/>
                <w:szCs w:val="22"/>
              </w:rPr>
              <w:t xml:space="preserve"> proces</w:t>
            </w:r>
          </w:p>
        </w:tc>
        <w:tc>
          <w:tcPr>
            <w:tcW w:w="1333" w:type="pct"/>
            <w:tcBorders>
              <w:right w:val="single" w:sz="4" w:space="0" w:color="00B0F0"/>
            </w:tcBorders>
          </w:tcPr>
          <w:p w14:paraId="565E1D21" w14:textId="6A2A1DE2" w:rsidR="00BE45A6" w:rsidRPr="00C17F17" w:rsidRDefault="00BE45A6" w:rsidP="00EF51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C17F17">
              <w:rPr>
                <w:sz w:val="22"/>
                <w:szCs w:val="22"/>
              </w:rPr>
              <w:t xml:space="preserve">De reflectie op het volgen van het cognitief gedragstherapeutisch proces </w:t>
            </w:r>
            <w:r>
              <w:rPr>
                <w:sz w:val="22"/>
                <w:szCs w:val="22"/>
              </w:rPr>
              <w:t xml:space="preserve">is </w:t>
            </w:r>
            <w:r w:rsidR="00A729C1">
              <w:rPr>
                <w:sz w:val="22"/>
                <w:szCs w:val="22"/>
              </w:rPr>
              <w:t xml:space="preserve">niet concreet </w:t>
            </w:r>
            <w:r w:rsidRPr="00C17F17">
              <w:rPr>
                <w:sz w:val="22"/>
                <w:szCs w:val="22"/>
              </w:rPr>
              <w:t xml:space="preserve">en het </w:t>
            </w:r>
            <w:r w:rsidR="00A729C1">
              <w:rPr>
                <w:sz w:val="22"/>
                <w:szCs w:val="22"/>
              </w:rPr>
              <w:t>is on</w:t>
            </w:r>
            <w:r w:rsidRPr="00C17F17">
              <w:rPr>
                <w:sz w:val="22"/>
                <w:szCs w:val="22"/>
              </w:rPr>
              <w:t>duidelijk op welke manier dit heeft bijgedragen aan de resultaten</w:t>
            </w:r>
            <w:r w:rsidR="0095225D">
              <w:rPr>
                <w:sz w:val="22"/>
                <w:szCs w:val="22"/>
              </w:rPr>
              <w:t>.</w:t>
            </w:r>
          </w:p>
        </w:tc>
        <w:tc>
          <w:tcPr>
            <w:tcW w:w="1418" w:type="pct"/>
            <w:tcBorders>
              <w:right w:val="single" w:sz="4" w:space="0" w:color="00B0F0"/>
            </w:tcBorders>
          </w:tcPr>
          <w:p w14:paraId="73905AE5" w14:textId="6CC95731" w:rsidR="00BE45A6" w:rsidRPr="00E57980" w:rsidRDefault="00BE45A6" w:rsidP="00EF51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 r</w:t>
            </w:r>
            <w:r w:rsidRPr="00D1352A">
              <w:rPr>
                <w:sz w:val="22"/>
                <w:szCs w:val="22"/>
              </w:rPr>
              <w:t>eflect</w:t>
            </w:r>
            <w:r>
              <w:rPr>
                <w:sz w:val="22"/>
                <w:szCs w:val="22"/>
              </w:rPr>
              <w:t>ie</w:t>
            </w:r>
            <w:r w:rsidRPr="00D1352A">
              <w:rPr>
                <w:sz w:val="22"/>
                <w:szCs w:val="22"/>
              </w:rPr>
              <w:t xml:space="preserve"> op het volgen van het cognitief gedragstherapeutisch proces </w:t>
            </w:r>
            <w:r w:rsidR="00A729C1">
              <w:rPr>
                <w:sz w:val="22"/>
                <w:szCs w:val="22"/>
              </w:rPr>
              <w:t xml:space="preserve">en </w:t>
            </w:r>
            <w:r w:rsidR="00A729C1" w:rsidRPr="00D1352A">
              <w:rPr>
                <w:sz w:val="22"/>
                <w:szCs w:val="22"/>
              </w:rPr>
              <w:t>op welke manier dit heeft bijgedragen aan de</w:t>
            </w:r>
            <w:r w:rsidR="00BB6325">
              <w:rPr>
                <w:sz w:val="22"/>
                <w:szCs w:val="22"/>
              </w:rPr>
              <w:t xml:space="preserve"> re</w:t>
            </w:r>
            <w:r w:rsidR="00A729C1" w:rsidRPr="00D1352A">
              <w:rPr>
                <w:sz w:val="22"/>
                <w:szCs w:val="22"/>
              </w:rPr>
              <w:t>sultaten</w:t>
            </w:r>
            <w:r w:rsidR="00A729C1">
              <w:rPr>
                <w:sz w:val="22"/>
                <w:szCs w:val="22"/>
              </w:rPr>
              <w:t xml:space="preserve"> is</w:t>
            </w:r>
            <w:r>
              <w:rPr>
                <w:sz w:val="22"/>
                <w:szCs w:val="22"/>
              </w:rPr>
              <w:t xml:space="preserve"> oppervlakkig</w:t>
            </w:r>
            <w:r w:rsidR="0095225D">
              <w:rPr>
                <w:sz w:val="22"/>
                <w:szCs w:val="22"/>
              </w:rPr>
              <w:t>.</w:t>
            </w:r>
          </w:p>
        </w:tc>
        <w:tc>
          <w:tcPr>
            <w:tcW w:w="1333" w:type="pct"/>
            <w:tcBorders>
              <w:right w:val="single" w:sz="4" w:space="0" w:color="00B0F0"/>
            </w:tcBorders>
          </w:tcPr>
          <w:p w14:paraId="03FBF037" w14:textId="0322E8D1" w:rsidR="00BE45A6" w:rsidRPr="000A11EF" w:rsidRDefault="00BE45A6" w:rsidP="00EF51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 r</w:t>
            </w:r>
            <w:r w:rsidRPr="00D1352A">
              <w:rPr>
                <w:sz w:val="22"/>
                <w:szCs w:val="22"/>
              </w:rPr>
              <w:t>eflect</w:t>
            </w:r>
            <w:r>
              <w:rPr>
                <w:sz w:val="22"/>
                <w:szCs w:val="22"/>
              </w:rPr>
              <w:t>ie</w:t>
            </w:r>
            <w:r w:rsidRPr="00D1352A">
              <w:rPr>
                <w:sz w:val="22"/>
                <w:szCs w:val="22"/>
              </w:rPr>
              <w:t xml:space="preserve"> op het volgen van het cognitief gedragstherapeutisch proces </w:t>
            </w:r>
            <w:r w:rsidR="00A729C1">
              <w:rPr>
                <w:sz w:val="22"/>
                <w:szCs w:val="22"/>
              </w:rPr>
              <w:t>is concreet en</w:t>
            </w:r>
            <w:r w:rsidRPr="00D1352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het is helder beschreven </w:t>
            </w:r>
            <w:r w:rsidRPr="00D1352A">
              <w:rPr>
                <w:sz w:val="22"/>
                <w:szCs w:val="22"/>
              </w:rPr>
              <w:t>op welke manier dit heeft bijgedragen aan de resultaten</w:t>
            </w:r>
            <w:r w:rsidR="0095225D">
              <w:rPr>
                <w:sz w:val="22"/>
                <w:szCs w:val="22"/>
              </w:rPr>
              <w:t>.</w:t>
            </w:r>
          </w:p>
        </w:tc>
        <w:tc>
          <w:tcPr>
            <w:tcW w:w="326" w:type="pct"/>
            <w:tcBorders>
              <w:right w:val="single" w:sz="4" w:space="0" w:color="00B0F0"/>
            </w:tcBorders>
          </w:tcPr>
          <w:p w14:paraId="0854B3C6" w14:textId="77777777" w:rsidR="00BE45A6" w:rsidRDefault="00BE45A6" w:rsidP="00EF51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C5618" w14:paraId="10BA08C3" w14:textId="569F19A6" w:rsidTr="002C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pct"/>
            <w:tcBorders>
              <w:right w:val="single" w:sz="4" w:space="0" w:color="00B0F0"/>
            </w:tcBorders>
            <w:shd w:val="clear" w:color="auto" w:fill="DAE9F7" w:themeFill="text2" w:themeFillTint="1A"/>
          </w:tcPr>
          <w:p w14:paraId="7FD6A5DA" w14:textId="5E8D88DB" w:rsidR="00BE45A6" w:rsidRPr="00BE45A6" w:rsidRDefault="0069391F" w:rsidP="00EF51C7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Reflectie met de kennis van nu</w:t>
            </w:r>
          </w:p>
        </w:tc>
        <w:tc>
          <w:tcPr>
            <w:tcW w:w="1333" w:type="pct"/>
            <w:tcBorders>
              <w:right w:val="single" w:sz="4" w:space="0" w:color="00B0F0"/>
            </w:tcBorders>
          </w:tcPr>
          <w:p w14:paraId="4028C409" w14:textId="6D4A50B2" w:rsidR="00BE45A6" w:rsidRPr="00AD142C" w:rsidRDefault="00BE45A6" w:rsidP="00EF5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Het</w:t>
            </w:r>
            <w:r w:rsidR="0037098C">
              <w:rPr>
                <w:sz w:val="22"/>
                <w:szCs w:val="22"/>
              </w:rPr>
              <w:t xml:space="preserve"> is</w:t>
            </w:r>
            <w:r>
              <w:rPr>
                <w:sz w:val="22"/>
                <w:szCs w:val="22"/>
              </w:rPr>
              <w:t xml:space="preserve"> onduidelijk of de cgw’er i.o. met de kennis van nu iets anders had gedaan </w:t>
            </w:r>
          </w:p>
        </w:tc>
        <w:tc>
          <w:tcPr>
            <w:tcW w:w="1418" w:type="pct"/>
            <w:tcBorders>
              <w:right w:val="single" w:sz="4" w:space="0" w:color="00B0F0"/>
            </w:tcBorders>
          </w:tcPr>
          <w:p w14:paraId="76F56AB4" w14:textId="4F7ED000" w:rsidR="00BE45A6" w:rsidRPr="00E87A93" w:rsidRDefault="002C5618" w:rsidP="00EF5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 beschrijving van of</w:t>
            </w:r>
            <w:r w:rsidR="00BE45A6">
              <w:rPr>
                <w:sz w:val="22"/>
                <w:szCs w:val="22"/>
              </w:rPr>
              <w:t xml:space="preserve"> de cgw’er i.o. met de kennis van nu </w:t>
            </w:r>
            <w:r w:rsidR="000237B0">
              <w:rPr>
                <w:sz w:val="22"/>
                <w:szCs w:val="22"/>
              </w:rPr>
              <w:t xml:space="preserve">wel of niet </w:t>
            </w:r>
            <w:r w:rsidR="00BE45A6">
              <w:rPr>
                <w:sz w:val="22"/>
                <w:szCs w:val="22"/>
              </w:rPr>
              <w:t>iets anders had gedaan</w:t>
            </w:r>
            <w:r>
              <w:rPr>
                <w:sz w:val="22"/>
                <w:szCs w:val="22"/>
              </w:rPr>
              <w:t xml:space="preserve"> is oppervlakkig</w:t>
            </w:r>
            <w:r w:rsidR="00BE45A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33" w:type="pct"/>
            <w:tcBorders>
              <w:right w:val="single" w:sz="4" w:space="0" w:color="00B0F0"/>
            </w:tcBorders>
          </w:tcPr>
          <w:p w14:paraId="400B68A3" w14:textId="4E424FF1" w:rsidR="00BE45A6" w:rsidRPr="00B06739" w:rsidRDefault="002C5618" w:rsidP="00EF5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 beschrijving</w:t>
            </w:r>
            <w:r w:rsidR="00BE45A6">
              <w:rPr>
                <w:sz w:val="22"/>
                <w:szCs w:val="22"/>
              </w:rPr>
              <w:t xml:space="preserve"> van of de cgw’er </w:t>
            </w:r>
            <w:proofErr w:type="spellStart"/>
            <w:r w:rsidR="00BE45A6">
              <w:rPr>
                <w:sz w:val="22"/>
                <w:szCs w:val="22"/>
              </w:rPr>
              <w:t>i.o</w:t>
            </w:r>
            <w:proofErr w:type="spellEnd"/>
            <w:r w:rsidR="00BE45A6">
              <w:rPr>
                <w:sz w:val="22"/>
                <w:szCs w:val="22"/>
              </w:rPr>
              <w:t xml:space="preserve"> </w:t>
            </w:r>
            <w:r w:rsidR="000237B0">
              <w:rPr>
                <w:sz w:val="22"/>
                <w:szCs w:val="22"/>
              </w:rPr>
              <w:t xml:space="preserve">wel of niet </w:t>
            </w:r>
            <w:r w:rsidR="00BE45A6">
              <w:rPr>
                <w:sz w:val="22"/>
                <w:szCs w:val="22"/>
              </w:rPr>
              <w:t>iets anders had gedaan met de kennis van nu</w:t>
            </w:r>
            <w:r>
              <w:rPr>
                <w:sz w:val="22"/>
                <w:szCs w:val="22"/>
              </w:rPr>
              <w:t xml:space="preserve"> is helder </w:t>
            </w:r>
          </w:p>
        </w:tc>
        <w:tc>
          <w:tcPr>
            <w:tcW w:w="326" w:type="pct"/>
            <w:tcBorders>
              <w:right w:val="single" w:sz="4" w:space="0" w:color="00B0F0"/>
            </w:tcBorders>
          </w:tcPr>
          <w:p w14:paraId="30A7E34D" w14:textId="77777777" w:rsidR="00BE45A6" w:rsidRDefault="00BE45A6" w:rsidP="00EF5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C5618" w14:paraId="30429022" w14:textId="51F875DE" w:rsidTr="002C56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pct"/>
            <w:tcBorders>
              <w:right w:val="single" w:sz="4" w:space="0" w:color="00B0F0"/>
            </w:tcBorders>
            <w:shd w:val="clear" w:color="auto" w:fill="DAE9F7" w:themeFill="text2" w:themeFillTint="1A"/>
          </w:tcPr>
          <w:p w14:paraId="350105BE" w14:textId="741ADE82" w:rsidR="00BE45A6" w:rsidRPr="00184758" w:rsidRDefault="00184758" w:rsidP="00EF51C7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Contact met cliënt en inzet therapeut</w:t>
            </w:r>
            <w:r w:rsidR="00CD6344">
              <w:rPr>
                <w:b w:val="0"/>
                <w:bCs w:val="0"/>
                <w:sz w:val="22"/>
                <w:szCs w:val="22"/>
              </w:rPr>
              <w:t>-</w:t>
            </w:r>
            <w:r>
              <w:rPr>
                <w:b w:val="0"/>
                <w:bCs w:val="0"/>
                <w:sz w:val="22"/>
                <w:szCs w:val="22"/>
              </w:rPr>
              <w:t>factoren</w:t>
            </w:r>
          </w:p>
        </w:tc>
        <w:tc>
          <w:tcPr>
            <w:tcW w:w="1333" w:type="pct"/>
            <w:tcBorders>
              <w:right w:val="single" w:sz="4" w:space="0" w:color="00B0F0"/>
            </w:tcBorders>
          </w:tcPr>
          <w:p w14:paraId="4BEEE89F" w14:textId="6A8BE07A" w:rsidR="00BE45A6" w:rsidRPr="00B933FE" w:rsidRDefault="00BE45A6" w:rsidP="00EF51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Het blijft onduidelijk</w:t>
            </w:r>
            <w:r w:rsidRPr="00B933FE">
              <w:rPr>
                <w:sz w:val="22"/>
                <w:szCs w:val="22"/>
              </w:rPr>
              <w:t xml:space="preserve"> hoe het contact met de cliënt is verlopen en</w:t>
            </w:r>
            <w:r>
              <w:rPr>
                <w:sz w:val="22"/>
                <w:szCs w:val="22"/>
              </w:rPr>
              <w:t>/of</w:t>
            </w:r>
            <w:r w:rsidRPr="00B933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</w:t>
            </w:r>
            <w:r w:rsidRPr="00B933FE">
              <w:rPr>
                <w:sz w:val="22"/>
                <w:szCs w:val="22"/>
              </w:rPr>
              <w:t xml:space="preserve"> therapeutfactoren </w:t>
            </w:r>
            <w:r>
              <w:rPr>
                <w:sz w:val="22"/>
                <w:szCs w:val="22"/>
              </w:rPr>
              <w:t xml:space="preserve">die </w:t>
            </w:r>
            <w:r w:rsidRPr="00B933FE">
              <w:rPr>
                <w:sz w:val="22"/>
                <w:szCs w:val="22"/>
              </w:rPr>
              <w:t xml:space="preserve">zijn ingezet </w:t>
            </w:r>
            <w:r>
              <w:rPr>
                <w:sz w:val="22"/>
                <w:szCs w:val="22"/>
              </w:rPr>
              <w:t xml:space="preserve">zijn </w:t>
            </w:r>
            <w:r w:rsidR="00A729C1">
              <w:rPr>
                <w:sz w:val="22"/>
                <w:szCs w:val="22"/>
              </w:rPr>
              <w:t>incorrect</w:t>
            </w:r>
            <w:r>
              <w:rPr>
                <w:sz w:val="22"/>
                <w:szCs w:val="22"/>
              </w:rPr>
              <w:t xml:space="preserve"> beschreven</w:t>
            </w:r>
            <w:r w:rsidR="00976AE5">
              <w:rPr>
                <w:sz w:val="22"/>
                <w:szCs w:val="22"/>
              </w:rPr>
              <w:t>.</w:t>
            </w:r>
          </w:p>
        </w:tc>
        <w:tc>
          <w:tcPr>
            <w:tcW w:w="1418" w:type="pct"/>
            <w:tcBorders>
              <w:right w:val="single" w:sz="4" w:space="0" w:color="00B0F0"/>
            </w:tcBorders>
          </w:tcPr>
          <w:p w14:paraId="275EF60D" w14:textId="7BEF2F23" w:rsidR="00BE45A6" w:rsidRPr="00E87A93" w:rsidRDefault="00BE45A6" w:rsidP="00EF51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 beschrijving van hoe het contact met de cliënt is verlopen en welke therapeutfactoren zijn ingezet ha</w:t>
            </w:r>
            <w:r w:rsidR="00A729C1">
              <w:rPr>
                <w:sz w:val="22"/>
                <w:szCs w:val="22"/>
              </w:rPr>
              <w:t xml:space="preserve">d concreter mogen zijn. </w:t>
            </w:r>
          </w:p>
        </w:tc>
        <w:tc>
          <w:tcPr>
            <w:tcW w:w="1333" w:type="pct"/>
            <w:tcBorders>
              <w:right w:val="single" w:sz="4" w:space="0" w:color="00B0F0"/>
            </w:tcBorders>
          </w:tcPr>
          <w:p w14:paraId="011225D8" w14:textId="73C363AC" w:rsidR="00BE45A6" w:rsidRPr="006D5CB1" w:rsidRDefault="00BE45A6" w:rsidP="00EF51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Er zijn concrete voorbeelden gegeven van </w:t>
            </w:r>
            <w:r w:rsidRPr="006D5CB1">
              <w:rPr>
                <w:sz w:val="22"/>
                <w:szCs w:val="22"/>
              </w:rPr>
              <w:t xml:space="preserve">hoe het contact met de cliënt is verlopen en welke therapeutfactoren </w:t>
            </w:r>
            <w:r>
              <w:rPr>
                <w:sz w:val="22"/>
                <w:szCs w:val="22"/>
              </w:rPr>
              <w:t xml:space="preserve">zijn </w:t>
            </w:r>
            <w:r w:rsidR="004B1AD3">
              <w:rPr>
                <w:sz w:val="22"/>
                <w:szCs w:val="22"/>
              </w:rPr>
              <w:t>ingezet</w:t>
            </w:r>
            <w:r w:rsidR="00D567D4">
              <w:rPr>
                <w:sz w:val="22"/>
                <w:szCs w:val="22"/>
              </w:rPr>
              <w:t>.</w:t>
            </w:r>
          </w:p>
        </w:tc>
        <w:tc>
          <w:tcPr>
            <w:tcW w:w="326" w:type="pct"/>
            <w:tcBorders>
              <w:right w:val="single" w:sz="4" w:space="0" w:color="00B0F0"/>
            </w:tcBorders>
          </w:tcPr>
          <w:p w14:paraId="43CE9D2A" w14:textId="77777777" w:rsidR="00BE45A6" w:rsidRDefault="00BE45A6" w:rsidP="00EF51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C5618" w14:paraId="7E5D236D" w14:textId="7F994AC1" w:rsidTr="002C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pct"/>
            <w:tcBorders>
              <w:right w:val="single" w:sz="4" w:space="0" w:color="00B0F0"/>
            </w:tcBorders>
            <w:shd w:val="clear" w:color="auto" w:fill="DAE9F7" w:themeFill="text2" w:themeFillTint="1A"/>
          </w:tcPr>
          <w:p w14:paraId="019FBD3E" w14:textId="448DD9A8" w:rsidR="00BE45A6" w:rsidRPr="00184758" w:rsidRDefault="002C5618" w:rsidP="00EF51C7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M</w:t>
            </w:r>
            <w:r w:rsidR="00184758">
              <w:rPr>
                <w:b w:val="0"/>
                <w:bCs w:val="0"/>
                <w:sz w:val="22"/>
                <w:szCs w:val="22"/>
              </w:rPr>
              <w:t xml:space="preserve">oeilijkheden in </w:t>
            </w:r>
            <w:proofErr w:type="spellStart"/>
            <w:r w:rsidR="00184758">
              <w:rPr>
                <w:b w:val="0"/>
                <w:bCs w:val="0"/>
                <w:sz w:val="22"/>
                <w:szCs w:val="22"/>
              </w:rPr>
              <w:t>therapeut</w:t>
            </w:r>
            <w:r>
              <w:rPr>
                <w:b w:val="0"/>
                <w:bCs w:val="0"/>
                <w:sz w:val="22"/>
                <w:szCs w:val="22"/>
              </w:rPr>
              <w:t>-</w:t>
            </w:r>
            <w:r w:rsidR="00184758">
              <w:rPr>
                <w:b w:val="0"/>
                <w:bCs w:val="0"/>
                <w:sz w:val="22"/>
                <w:szCs w:val="22"/>
              </w:rPr>
              <w:t>ische</w:t>
            </w:r>
            <w:proofErr w:type="spellEnd"/>
            <w:r w:rsidR="00184758">
              <w:rPr>
                <w:b w:val="0"/>
                <w:bCs w:val="0"/>
                <w:sz w:val="22"/>
                <w:szCs w:val="22"/>
              </w:rPr>
              <w:t xml:space="preserve"> relatie</w:t>
            </w:r>
          </w:p>
        </w:tc>
        <w:tc>
          <w:tcPr>
            <w:tcW w:w="1333" w:type="pct"/>
            <w:tcBorders>
              <w:right w:val="single" w:sz="4" w:space="0" w:color="00B0F0"/>
            </w:tcBorders>
          </w:tcPr>
          <w:p w14:paraId="04A038D4" w14:textId="6101A24C" w:rsidR="00BE45A6" w:rsidRPr="00D1197B" w:rsidRDefault="00BE45A6" w:rsidP="00EF5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D1197B">
              <w:rPr>
                <w:sz w:val="22"/>
                <w:szCs w:val="22"/>
              </w:rPr>
              <w:t xml:space="preserve">De moeilijkheden in de therapeutische relatie </w:t>
            </w:r>
            <w:r w:rsidR="002C5618">
              <w:rPr>
                <w:sz w:val="22"/>
                <w:szCs w:val="22"/>
              </w:rPr>
              <w:t xml:space="preserve">en oplossingen </w:t>
            </w:r>
            <w:r w:rsidRPr="00D1197B">
              <w:rPr>
                <w:sz w:val="22"/>
                <w:szCs w:val="22"/>
              </w:rPr>
              <w:t xml:space="preserve">zijn </w:t>
            </w:r>
            <w:r>
              <w:rPr>
                <w:sz w:val="22"/>
                <w:szCs w:val="22"/>
              </w:rPr>
              <w:t>on</w:t>
            </w:r>
            <w:r w:rsidRPr="00D1197B">
              <w:rPr>
                <w:sz w:val="22"/>
                <w:szCs w:val="22"/>
              </w:rPr>
              <w:t xml:space="preserve">duidelijk </w:t>
            </w:r>
          </w:p>
        </w:tc>
        <w:tc>
          <w:tcPr>
            <w:tcW w:w="1418" w:type="pct"/>
            <w:tcBorders>
              <w:right w:val="single" w:sz="4" w:space="0" w:color="00B0F0"/>
            </w:tcBorders>
          </w:tcPr>
          <w:p w14:paraId="11B0DF25" w14:textId="096B9E8A" w:rsidR="00BE45A6" w:rsidRPr="00E87A93" w:rsidRDefault="00BE45A6" w:rsidP="00EF5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04791A">
              <w:rPr>
                <w:sz w:val="22"/>
                <w:szCs w:val="22"/>
              </w:rPr>
              <w:t>e moeilijkheden in de therapeutische relatie</w:t>
            </w:r>
            <w:r>
              <w:rPr>
                <w:sz w:val="22"/>
                <w:szCs w:val="22"/>
              </w:rPr>
              <w:t xml:space="preserve"> </w:t>
            </w:r>
            <w:r w:rsidR="002C5618">
              <w:rPr>
                <w:sz w:val="22"/>
                <w:szCs w:val="22"/>
              </w:rPr>
              <w:t xml:space="preserve">en/of oplossingen </w:t>
            </w:r>
            <w:r>
              <w:rPr>
                <w:sz w:val="22"/>
                <w:szCs w:val="22"/>
              </w:rPr>
              <w:t xml:space="preserve">zijn </w:t>
            </w:r>
            <w:r w:rsidR="002C5618">
              <w:rPr>
                <w:sz w:val="22"/>
                <w:szCs w:val="22"/>
              </w:rPr>
              <w:t xml:space="preserve">oppervlakkig </w:t>
            </w:r>
            <w:r>
              <w:rPr>
                <w:sz w:val="22"/>
                <w:szCs w:val="22"/>
              </w:rPr>
              <w:t>beschreven</w:t>
            </w:r>
            <w:r w:rsidRPr="0004791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33" w:type="pct"/>
            <w:tcBorders>
              <w:right w:val="single" w:sz="4" w:space="0" w:color="00B0F0"/>
            </w:tcBorders>
          </w:tcPr>
          <w:p w14:paraId="496D3A29" w14:textId="2401F90B" w:rsidR="00BE45A6" w:rsidRPr="0004791A" w:rsidRDefault="00BE45A6" w:rsidP="00EF5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04791A">
              <w:rPr>
                <w:sz w:val="22"/>
                <w:szCs w:val="22"/>
              </w:rPr>
              <w:t>e moeilijkheden in de therapeutische relatie</w:t>
            </w:r>
            <w:r>
              <w:rPr>
                <w:sz w:val="22"/>
                <w:szCs w:val="22"/>
              </w:rPr>
              <w:t xml:space="preserve"> zijn </w:t>
            </w:r>
            <w:r w:rsidR="00A729C1">
              <w:rPr>
                <w:sz w:val="22"/>
                <w:szCs w:val="22"/>
              </w:rPr>
              <w:t>helder</w:t>
            </w:r>
            <w:r>
              <w:rPr>
                <w:sz w:val="22"/>
                <w:szCs w:val="22"/>
              </w:rPr>
              <w:t xml:space="preserve"> beschreven</w:t>
            </w:r>
            <w:r w:rsidRPr="0004791A">
              <w:rPr>
                <w:sz w:val="22"/>
                <w:szCs w:val="22"/>
              </w:rPr>
              <w:t xml:space="preserve"> en </w:t>
            </w:r>
            <w:r>
              <w:rPr>
                <w:sz w:val="22"/>
                <w:szCs w:val="22"/>
              </w:rPr>
              <w:t>de oplossingen zijn</w:t>
            </w:r>
            <w:r w:rsidR="00A729C1">
              <w:rPr>
                <w:sz w:val="22"/>
                <w:szCs w:val="22"/>
              </w:rPr>
              <w:t xml:space="preserve"> goed</w:t>
            </w:r>
            <w:r>
              <w:rPr>
                <w:sz w:val="22"/>
                <w:szCs w:val="22"/>
              </w:rPr>
              <w:t xml:space="preserve"> </w:t>
            </w:r>
            <w:r w:rsidR="00A729C1">
              <w:rPr>
                <w:sz w:val="22"/>
                <w:szCs w:val="22"/>
              </w:rPr>
              <w:t>onderbouwd</w:t>
            </w:r>
            <w:r w:rsidR="00D40C5D">
              <w:rPr>
                <w:sz w:val="22"/>
                <w:szCs w:val="22"/>
              </w:rPr>
              <w:t>.</w:t>
            </w:r>
          </w:p>
        </w:tc>
        <w:tc>
          <w:tcPr>
            <w:tcW w:w="326" w:type="pct"/>
            <w:tcBorders>
              <w:right w:val="single" w:sz="4" w:space="0" w:color="00B0F0"/>
            </w:tcBorders>
          </w:tcPr>
          <w:p w14:paraId="36D5BA50" w14:textId="77777777" w:rsidR="00BE45A6" w:rsidRDefault="00BE45A6" w:rsidP="00EF5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C5618" w14:paraId="232A204D" w14:textId="59B4E50B" w:rsidTr="002C56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pct"/>
            <w:tcBorders>
              <w:right w:val="single" w:sz="4" w:space="0" w:color="00B0F0"/>
            </w:tcBorders>
            <w:shd w:val="clear" w:color="auto" w:fill="DAE9F7" w:themeFill="text2" w:themeFillTint="1A"/>
          </w:tcPr>
          <w:p w14:paraId="0353E9B7" w14:textId="0DA9588F" w:rsidR="00BE45A6" w:rsidRPr="00184758" w:rsidRDefault="002C5618" w:rsidP="000F517C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S</w:t>
            </w:r>
            <w:r w:rsidR="00184758">
              <w:rPr>
                <w:b w:val="0"/>
                <w:bCs w:val="0"/>
                <w:sz w:val="22"/>
                <w:szCs w:val="22"/>
              </w:rPr>
              <w:t>amenwerking met andere professionals</w:t>
            </w:r>
          </w:p>
        </w:tc>
        <w:tc>
          <w:tcPr>
            <w:tcW w:w="1333" w:type="pct"/>
            <w:tcBorders>
              <w:right w:val="single" w:sz="4" w:space="0" w:color="00B0F0"/>
            </w:tcBorders>
          </w:tcPr>
          <w:p w14:paraId="2F86F6BE" w14:textId="26F47CA0" w:rsidR="00BE45A6" w:rsidRPr="00053250" w:rsidRDefault="00BE45A6" w:rsidP="000F51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053250">
              <w:rPr>
                <w:sz w:val="22"/>
                <w:szCs w:val="22"/>
              </w:rPr>
              <w:t xml:space="preserve">De samenwerking met andere professionals </w:t>
            </w:r>
            <w:r w:rsidR="002C5618" w:rsidRPr="00053250">
              <w:rPr>
                <w:sz w:val="22"/>
                <w:szCs w:val="22"/>
              </w:rPr>
              <w:t>en hoe de samenwerking heeft bijgedragen aan de</w:t>
            </w:r>
            <w:r w:rsidR="002C5618">
              <w:rPr>
                <w:sz w:val="22"/>
                <w:szCs w:val="22"/>
              </w:rPr>
              <w:t xml:space="preserve"> resultaten </w:t>
            </w:r>
            <w:r w:rsidRPr="00053250">
              <w:rPr>
                <w:sz w:val="22"/>
                <w:szCs w:val="22"/>
              </w:rPr>
              <w:t xml:space="preserve">is </w:t>
            </w:r>
            <w:r>
              <w:rPr>
                <w:sz w:val="22"/>
                <w:szCs w:val="22"/>
              </w:rPr>
              <w:t xml:space="preserve">onduidelijk </w:t>
            </w:r>
            <w:r w:rsidRPr="00053250">
              <w:rPr>
                <w:sz w:val="22"/>
                <w:szCs w:val="22"/>
              </w:rPr>
              <w:t xml:space="preserve">beschreven </w:t>
            </w:r>
          </w:p>
        </w:tc>
        <w:tc>
          <w:tcPr>
            <w:tcW w:w="1418" w:type="pct"/>
            <w:tcBorders>
              <w:right w:val="single" w:sz="4" w:space="0" w:color="00B0F0"/>
            </w:tcBorders>
          </w:tcPr>
          <w:p w14:paraId="67B490B7" w14:textId="35194C98" w:rsidR="00BE45A6" w:rsidRPr="00E87A93" w:rsidRDefault="00BE45A6" w:rsidP="000F51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</w:t>
            </w:r>
            <w:r w:rsidRPr="000504D7">
              <w:rPr>
                <w:sz w:val="22"/>
                <w:szCs w:val="22"/>
              </w:rPr>
              <w:t xml:space="preserve"> samenwerking met andere professionals </w:t>
            </w:r>
            <w:r w:rsidR="00A729C1">
              <w:rPr>
                <w:sz w:val="22"/>
                <w:szCs w:val="22"/>
              </w:rPr>
              <w:t xml:space="preserve">en hoe </w:t>
            </w:r>
            <w:r w:rsidR="00A729C1" w:rsidRPr="000504D7">
              <w:rPr>
                <w:sz w:val="22"/>
                <w:szCs w:val="22"/>
              </w:rPr>
              <w:t>de samenwerking heeft bijgedragen aan de</w:t>
            </w:r>
            <w:r w:rsidR="00BB6325">
              <w:rPr>
                <w:sz w:val="22"/>
                <w:szCs w:val="22"/>
              </w:rPr>
              <w:t xml:space="preserve"> resultaten</w:t>
            </w:r>
            <w:r w:rsidR="00A729C1" w:rsidRPr="000504D7">
              <w:rPr>
                <w:sz w:val="22"/>
                <w:szCs w:val="22"/>
              </w:rPr>
              <w:t xml:space="preserve"> </w:t>
            </w:r>
            <w:r w:rsidRPr="000504D7">
              <w:rPr>
                <w:sz w:val="22"/>
                <w:szCs w:val="22"/>
              </w:rPr>
              <w:t>is</w:t>
            </w:r>
            <w:r w:rsidR="002C5618">
              <w:rPr>
                <w:sz w:val="22"/>
                <w:szCs w:val="22"/>
              </w:rPr>
              <w:t xml:space="preserve"> oppervlakkig</w:t>
            </w:r>
            <w:r w:rsidRPr="000504D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beschreven</w:t>
            </w:r>
            <w:r w:rsidR="00A729C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33" w:type="pct"/>
            <w:tcBorders>
              <w:right w:val="single" w:sz="4" w:space="0" w:color="00B0F0"/>
            </w:tcBorders>
          </w:tcPr>
          <w:p w14:paraId="1520B771" w14:textId="451A93B1" w:rsidR="00BE45A6" w:rsidRPr="0004791A" w:rsidRDefault="00BE45A6" w:rsidP="000F51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</w:t>
            </w:r>
            <w:r w:rsidRPr="000504D7">
              <w:rPr>
                <w:sz w:val="22"/>
                <w:szCs w:val="22"/>
              </w:rPr>
              <w:t xml:space="preserve"> samenwerking met andere professionals </w:t>
            </w:r>
            <w:r w:rsidR="002C5618">
              <w:rPr>
                <w:sz w:val="22"/>
                <w:szCs w:val="22"/>
              </w:rPr>
              <w:t xml:space="preserve">en hoe </w:t>
            </w:r>
            <w:r w:rsidR="002C5618" w:rsidRPr="000504D7">
              <w:rPr>
                <w:sz w:val="22"/>
                <w:szCs w:val="22"/>
              </w:rPr>
              <w:t xml:space="preserve">de samenwerking heeft bijgedragen aan de </w:t>
            </w:r>
            <w:r w:rsidR="002C5618">
              <w:rPr>
                <w:sz w:val="22"/>
                <w:szCs w:val="22"/>
              </w:rPr>
              <w:t xml:space="preserve">resultaten </w:t>
            </w:r>
            <w:r w:rsidRPr="000504D7">
              <w:rPr>
                <w:sz w:val="22"/>
                <w:szCs w:val="22"/>
              </w:rPr>
              <w:t xml:space="preserve">is </w:t>
            </w:r>
            <w:r w:rsidR="00A729C1">
              <w:rPr>
                <w:sz w:val="22"/>
                <w:szCs w:val="22"/>
              </w:rPr>
              <w:t>helder</w:t>
            </w:r>
            <w:r w:rsidR="002C5618">
              <w:rPr>
                <w:sz w:val="22"/>
                <w:szCs w:val="22"/>
              </w:rPr>
              <w:t xml:space="preserve"> en concreet</w:t>
            </w:r>
            <w:r w:rsidR="00A729C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beschreven </w:t>
            </w:r>
          </w:p>
        </w:tc>
        <w:tc>
          <w:tcPr>
            <w:tcW w:w="326" w:type="pct"/>
            <w:tcBorders>
              <w:right w:val="single" w:sz="4" w:space="0" w:color="00B0F0"/>
            </w:tcBorders>
          </w:tcPr>
          <w:p w14:paraId="0BC3B64F" w14:textId="77777777" w:rsidR="00BE45A6" w:rsidRDefault="00BE45A6" w:rsidP="000F51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C5618" w14:paraId="774540A2" w14:textId="2C4BBEBC" w:rsidTr="002C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pct"/>
            <w:tcBorders>
              <w:right w:val="single" w:sz="4" w:space="0" w:color="00B0F0"/>
            </w:tcBorders>
            <w:shd w:val="clear" w:color="auto" w:fill="DAE9F7" w:themeFill="text2" w:themeFillTint="1A"/>
          </w:tcPr>
          <w:p w14:paraId="1DD53CBD" w14:textId="3D3A14D3" w:rsidR="00BE45A6" w:rsidRPr="00184758" w:rsidRDefault="002C5618" w:rsidP="00053250">
            <w:pPr>
              <w:tabs>
                <w:tab w:val="left" w:pos="3036"/>
              </w:tabs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E</w:t>
            </w:r>
            <w:r w:rsidR="0037098C">
              <w:rPr>
                <w:b w:val="0"/>
                <w:bCs w:val="0"/>
                <w:sz w:val="22"/>
                <w:szCs w:val="22"/>
              </w:rPr>
              <w:t>igen rol in samenwerking</w:t>
            </w:r>
          </w:p>
        </w:tc>
        <w:tc>
          <w:tcPr>
            <w:tcW w:w="1333" w:type="pct"/>
            <w:tcBorders>
              <w:right w:val="single" w:sz="4" w:space="0" w:color="00B0F0"/>
            </w:tcBorders>
          </w:tcPr>
          <w:p w14:paraId="5936DB90" w14:textId="71A490A2" w:rsidR="00BE45A6" w:rsidRPr="00053250" w:rsidRDefault="00BE45A6" w:rsidP="00053250">
            <w:pPr>
              <w:tabs>
                <w:tab w:val="left" w:pos="303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 beschrijving van de eigen rol in de samenwerking is onduidelijk </w:t>
            </w:r>
          </w:p>
        </w:tc>
        <w:tc>
          <w:tcPr>
            <w:tcW w:w="1418" w:type="pct"/>
            <w:tcBorders>
              <w:right w:val="single" w:sz="4" w:space="0" w:color="00B0F0"/>
            </w:tcBorders>
          </w:tcPr>
          <w:p w14:paraId="28921A86" w14:textId="3990CA45" w:rsidR="00BE45A6" w:rsidRPr="00E87A93" w:rsidRDefault="00AB58C4" w:rsidP="00764A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</w:t>
            </w:r>
            <w:r w:rsidR="00BE45A6">
              <w:rPr>
                <w:sz w:val="22"/>
                <w:szCs w:val="22"/>
              </w:rPr>
              <w:t xml:space="preserve"> eigen </w:t>
            </w:r>
            <w:r w:rsidR="00BE45A6" w:rsidRPr="006B777B">
              <w:rPr>
                <w:sz w:val="22"/>
                <w:szCs w:val="22"/>
              </w:rPr>
              <w:t xml:space="preserve">rol </w:t>
            </w:r>
            <w:r w:rsidR="00BE45A6">
              <w:rPr>
                <w:sz w:val="22"/>
                <w:szCs w:val="22"/>
              </w:rPr>
              <w:t>in de samenwerking</w:t>
            </w:r>
            <w:r w:rsidR="002C5618">
              <w:rPr>
                <w:sz w:val="22"/>
                <w:szCs w:val="22"/>
              </w:rPr>
              <w:t xml:space="preserve"> oppervlakkig</w:t>
            </w:r>
            <w:r w:rsidR="00BE45A6">
              <w:rPr>
                <w:sz w:val="22"/>
                <w:szCs w:val="22"/>
              </w:rPr>
              <w:t xml:space="preserve"> beschreven</w:t>
            </w:r>
          </w:p>
        </w:tc>
        <w:tc>
          <w:tcPr>
            <w:tcW w:w="1333" w:type="pct"/>
            <w:tcBorders>
              <w:right w:val="single" w:sz="4" w:space="0" w:color="00B0F0"/>
            </w:tcBorders>
          </w:tcPr>
          <w:p w14:paraId="08106026" w14:textId="0525561C" w:rsidR="00BE45A6" w:rsidRPr="0004791A" w:rsidRDefault="00BE45A6" w:rsidP="00764A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AB58C4">
              <w:rPr>
                <w:sz w:val="22"/>
                <w:szCs w:val="22"/>
              </w:rPr>
              <w:t xml:space="preserve">e </w:t>
            </w:r>
            <w:r>
              <w:rPr>
                <w:sz w:val="22"/>
                <w:szCs w:val="22"/>
              </w:rPr>
              <w:t xml:space="preserve">eigen </w:t>
            </w:r>
            <w:r w:rsidRPr="006B777B">
              <w:rPr>
                <w:sz w:val="22"/>
                <w:szCs w:val="22"/>
              </w:rPr>
              <w:t xml:space="preserve">rol </w:t>
            </w:r>
            <w:r>
              <w:rPr>
                <w:sz w:val="22"/>
                <w:szCs w:val="22"/>
              </w:rPr>
              <w:t>in de samenwerking</w:t>
            </w:r>
            <w:r w:rsidR="002C5618">
              <w:rPr>
                <w:sz w:val="22"/>
                <w:szCs w:val="22"/>
              </w:rPr>
              <w:t xml:space="preserve"> helder</w:t>
            </w:r>
            <w:r>
              <w:rPr>
                <w:sz w:val="22"/>
                <w:szCs w:val="22"/>
              </w:rPr>
              <w:t xml:space="preserve"> beschreven</w:t>
            </w:r>
            <w:r w:rsidR="00D40C5D">
              <w:rPr>
                <w:sz w:val="22"/>
                <w:szCs w:val="22"/>
              </w:rPr>
              <w:t>.</w:t>
            </w:r>
          </w:p>
        </w:tc>
        <w:tc>
          <w:tcPr>
            <w:tcW w:w="326" w:type="pct"/>
            <w:tcBorders>
              <w:right w:val="single" w:sz="4" w:space="0" w:color="00B0F0"/>
            </w:tcBorders>
          </w:tcPr>
          <w:p w14:paraId="70E0F116" w14:textId="77777777" w:rsidR="00BE45A6" w:rsidRDefault="00BE45A6" w:rsidP="000F51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BE45A6" w14:paraId="64272049" w14:textId="5A4C96F5" w:rsidTr="002C56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4" w:type="pct"/>
            <w:gridSpan w:val="4"/>
            <w:tcBorders>
              <w:left w:val="single" w:sz="4" w:space="0" w:color="00ABC4" w:themeColor="accent4"/>
              <w:bottom w:val="nil"/>
              <w:right w:val="single" w:sz="4" w:space="0" w:color="00ABC4" w:themeColor="accent4"/>
            </w:tcBorders>
            <w:shd w:val="clear" w:color="auto" w:fill="00ABC4" w:themeFill="accent4"/>
          </w:tcPr>
          <w:p w14:paraId="5624FDBD" w14:textId="00185765" w:rsidR="00BE45A6" w:rsidRPr="00924027" w:rsidRDefault="00BE45A6" w:rsidP="000F517C">
            <w:pPr>
              <w:rPr>
                <w:sz w:val="22"/>
                <w:szCs w:val="22"/>
              </w:rPr>
            </w:pPr>
            <w:r w:rsidRPr="00036A75">
              <w:rPr>
                <w:color w:val="FFFFFF" w:themeColor="background1"/>
              </w:rPr>
              <w:t>Opmerkingen</w:t>
            </w:r>
            <w:r w:rsidR="005653BF" w:rsidRPr="00036A75">
              <w:rPr>
                <w:color w:val="FFFFFF" w:themeColor="background1"/>
              </w:rPr>
              <w:t xml:space="preserve"> </w:t>
            </w:r>
            <w:r w:rsidR="003377EB" w:rsidRPr="00036A75">
              <w:rPr>
                <w:color w:val="FFFFFF" w:themeColor="background1"/>
              </w:rPr>
              <w:t xml:space="preserve">sterke punten en aandachtspunten </w:t>
            </w:r>
            <w:r w:rsidR="005653BF" w:rsidRPr="00036A75">
              <w:rPr>
                <w:color w:val="FFFFFF" w:themeColor="background1"/>
              </w:rPr>
              <w:t>deel 2C</w:t>
            </w:r>
          </w:p>
        </w:tc>
        <w:tc>
          <w:tcPr>
            <w:tcW w:w="326" w:type="pct"/>
            <w:tcBorders>
              <w:left w:val="single" w:sz="4" w:space="0" w:color="00ABC4" w:themeColor="accent4"/>
              <w:bottom w:val="nil"/>
              <w:right w:val="single" w:sz="4" w:space="0" w:color="00ABC4" w:themeColor="accent4"/>
            </w:tcBorders>
            <w:shd w:val="clear" w:color="auto" w:fill="00ABC4" w:themeFill="accent4"/>
          </w:tcPr>
          <w:p w14:paraId="47480D6B" w14:textId="77777777" w:rsidR="00BE45A6" w:rsidRDefault="00BE45A6" w:rsidP="000F51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  <w:tr w:rsidR="00BE45A6" w14:paraId="485C8155" w14:textId="238C51F8" w:rsidTr="00370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nil"/>
              <w:left w:val="single" w:sz="4" w:space="0" w:color="00ABC4" w:themeColor="accent4"/>
              <w:bottom w:val="single" w:sz="4" w:space="0" w:color="00ABC4" w:themeColor="accent6"/>
              <w:right w:val="single" w:sz="4" w:space="0" w:color="00ABC4" w:themeColor="accent4"/>
            </w:tcBorders>
          </w:tcPr>
          <w:p w14:paraId="59315908" w14:textId="77777777" w:rsidR="00BE45A6" w:rsidRDefault="00BE45A6" w:rsidP="000F517C">
            <w:pPr>
              <w:rPr>
                <w:b w:val="0"/>
                <w:bCs w:val="0"/>
                <w:sz w:val="22"/>
                <w:szCs w:val="22"/>
              </w:rPr>
            </w:pPr>
          </w:p>
        </w:tc>
      </w:tr>
      <w:tr w:rsidR="00BE45A6" w14:paraId="1C4837FD" w14:textId="61443795" w:rsidTr="003709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single" w:sz="4" w:space="0" w:color="00ABC4" w:themeColor="accent6"/>
              <w:left w:val="single" w:sz="4" w:space="0" w:color="00ABC4" w:themeColor="accent6"/>
              <w:bottom w:val="single" w:sz="4" w:space="0" w:color="00ABC4" w:themeColor="accent6"/>
              <w:right w:val="single" w:sz="4" w:space="0" w:color="00ABC4" w:themeColor="accent6"/>
            </w:tcBorders>
            <w:shd w:val="clear" w:color="auto" w:fill="00ABC4" w:themeFill="accent6"/>
          </w:tcPr>
          <w:p w14:paraId="11154C1D" w14:textId="63B70120" w:rsidR="00BE45A6" w:rsidRPr="009A1252" w:rsidRDefault="00CC3F9F" w:rsidP="000F517C">
            <w:pPr>
              <w:rPr>
                <w:color w:val="FFFFFF" w:themeColor="background1"/>
                <w:sz w:val="28"/>
                <w:szCs w:val="28"/>
              </w:rPr>
            </w:pPr>
            <w:r w:rsidRPr="00036A75">
              <w:rPr>
                <w:color w:val="FFFFFF" w:themeColor="background1"/>
              </w:rPr>
              <w:t>Beoordeling</w:t>
            </w:r>
            <w:r w:rsidR="00BE45A6" w:rsidRPr="00036A75">
              <w:rPr>
                <w:color w:val="FFFFFF" w:themeColor="background1"/>
              </w:rPr>
              <w:t xml:space="preserve"> deel 2C</w:t>
            </w:r>
          </w:p>
        </w:tc>
      </w:tr>
      <w:tr w:rsidR="00BE45A6" w14:paraId="12848CD1" w14:textId="22CFB7B1" w:rsidTr="002C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single" w:sz="4" w:space="0" w:color="00ABC4" w:themeColor="accent6"/>
              <w:left w:val="single" w:sz="4" w:space="0" w:color="00ABC4" w:themeColor="accent6"/>
              <w:bottom w:val="single" w:sz="4" w:space="0" w:color="00ABC4" w:themeColor="accent6"/>
              <w:right w:val="single" w:sz="4" w:space="0" w:color="00ABC4" w:themeColor="accent6"/>
            </w:tcBorders>
            <w:shd w:val="clear" w:color="auto" w:fill="C0F6FF" w:themeFill="accent6" w:themeFillTint="33"/>
          </w:tcPr>
          <w:p w14:paraId="15C6D8F8" w14:textId="51162C15" w:rsidR="0085476C" w:rsidRDefault="0085476C" w:rsidP="001C3D36">
            <w:pPr>
              <w:rPr>
                <w:b w:val="0"/>
                <w:bCs w:val="0"/>
                <w:sz w:val="22"/>
                <w:szCs w:val="22"/>
              </w:rPr>
            </w:pPr>
          </w:p>
        </w:tc>
      </w:tr>
    </w:tbl>
    <w:p w14:paraId="3E01CD13" w14:textId="39CE9F35" w:rsidR="00200CDE" w:rsidRDefault="00200CDE" w:rsidP="00200CDE">
      <w:pPr>
        <w:pStyle w:val="Kop2"/>
      </w:pPr>
      <w:r>
        <w:lastRenderedPageBreak/>
        <w:t>Deel 3: Zelfreflectie en ontwikkeling</w:t>
      </w:r>
    </w:p>
    <w:tbl>
      <w:tblPr>
        <w:tblStyle w:val="Lijsttabel3-Accent2"/>
        <w:tblW w:w="13999" w:type="dxa"/>
        <w:tblLook w:val="04A0" w:firstRow="1" w:lastRow="0" w:firstColumn="1" w:lastColumn="0" w:noHBand="0" w:noVBand="1"/>
      </w:tblPr>
      <w:tblGrid>
        <w:gridCol w:w="12328"/>
        <w:gridCol w:w="1671"/>
      </w:tblGrid>
      <w:tr w:rsidR="00200CDE" w14:paraId="37C4A676" w14:textId="74917010" w:rsidTr="00AD6E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328" w:type="dxa"/>
            <w:tcBorders>
              <w:right w:val="single" w:sz="4" w:space="0" w:color="00ABC4" w:themeColor="accent6"/>
            </w:tcBorders>
          </w:tcPr>
          <w:p w14:paraId="662515DD" w14:textId="533A4107" w:rsidR="00200CDE" w:rsidRDefault="00200CDE" w:rsidP="00EF51C7">
            <w:r>
              <w:t xml:space="preserve">Feedback van collega en reflectie daarop </w:t>
            </w:r>
          </w:p>
        </w:tc>
        <w:tc>
          <w:tcPr>
            <w:tcW w:w="1671" w:type="dxa"/>
            <w:tcBorders>
              <w:top w:val="single" w:sz="4" w:space="0" w:color="00ABC4" w:themeColor="accent6"/>
              <w:left w:val="single" w:sz="4" w:space="0" w:color="00ABC4" w:themeColor="accent6"/>
              <w:bottom w:val="single" w:sz="4" w:space="0" w:color="00ABC4" w:themeColor="accent6"/>
              <w:right w:val="single" w:sz="4" w:space="0" w:color="00ABC4" w:themeColor="accent6"/>
            </w:tcBorders>
            <w:shd w:val="clear" w:color="auto" w:fill="00ABC4" w:themeFill="accent6"/>
          </w:tcPr>
          <w:p w14:paraId="0A8506A8" w14:textId="4458517A" w:rsidR="00200CDE" w:rsidRDefault="00200CDE" w:rsidP="00EF51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Voldaan?</w:t>
            </w:r>
          </w:p>
        </w:tc>
      </w:tr>
      <w:tr w:rsidR="00036A75" w14:paraId="1146F182" w14:textId="11B663E5" w:rsidTr="00711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8" w:type="dxa"/>
            <w:tcBorders>
              <w:right w:val="single" w:sz="4" w:space="0" w:color="00ABC4" w:themeColor="accent6"/>
            </w:tcBorders>
          </w:tcPr>
          <w:p w14:paraId="337A8E07" w14:textId="77777777" w:rsidR="00036A75" w:rsidRPr="00B32F8F" w:rsidRDefault="00036A75" w:rsidP="00EF51C7">
            <w:pPr>
              <w:rPr>
                <w:sz w:val="22"/>
                <w:szCs w:val="22"/>
              </w:rPr>
            </w:pPr>
            <w:r w:rsidRPr="00B32F8F">
              <w:rPr>
                <w:b w:val="0"/>
                <w:bCs w:val="0"/>
                <w:sz w:val="22"/>
                <w:szCs w:val="22"/>
              </w:rPr>
              <w:t>De volgende zaken zijn beschreven:</w:t>
            </w:r>
          </w:p>
          <w:p w14:paraId="2AF7C467" w14:textId="1351D90B" w:rsidR="00036A75" w:rsidRPr="00B32F8F" w:rsidRDefault="00036A75" w:rsidP="000A11EF">
            <w:pPr>
              <w:pStyle w:val="Lijstalinea"/>
              <w:numPr>
                <w:ilvl w:val="0"/>
                <w:numId w:val="4"/>
              </w:numPr>
              <w:rPr>
                <w:b w:val="0"/>
                <w:bCs w:val="0"/>
                <w:sz w:val="22"/>
                <w:szCs w:val="22"/>
              </w:rPr>
            </w:pPr>
            <w:r w:rsidRPr="00B32F8F">
              <w:rPr>
                <w:b w:val="0"/>
                <w:bCs w:val="0"/>
                <w:sz w:val="22"/>
                <w:szCs w:val="22"/>
              </w:rPr>
              <w:t xml:space="preserve">Een korte beschrijving van een collega over het functioneren van de cgw’er i.o. </w:t>
            </w:r>
          </w:p>
          <w:p w14:paraId="0E32DB48" w14:textId="04859286" w:rsidR="00036A75" w:rsidRPr="00B32F8F" w:rsidRDefault="00036A75" w:rsidP="000A11EF">
            <w:pPr>
              <w:pStyle w:val="Lijstalinea"/>
              <w:numPr>
                <w:ilvl w:val="0"/>
                <w:numId w:val="4"/>
              </w:numPr>
              <w:rPr>
                <w:b w:val="0"/>
                <w:bCs w:val="0"/>
                <w:sz w:val="22"/>
                <w:szCs w:val="22"/>
              </w:rPr>
            </w:pPr>
            <w:r w:rsidRPr="00B32F8F">
              <w:rPr>
                <w:b w:val="0"/>
                <w:bCs w:val="0"/>
                <w:sz w:val="22"/>
                <w:szCs w:val="22"/>
              </w:rPr>
              <w:t>Een korte reflectie hierop</w:t>
            </w:r>
            <w:r>
              <w:rPr>
                <w:b w:val="0"/>
                <w:bCs w:val="0"/>
                <w:sz w:val="22"/>
                <w:szCs w:val="22"/>
              </w:rPr>
              <w:t>.</w:t>
            </w:r>
          </w:p>
          <w:p w14:paraId="50130789" w14:textId="77777777" w:rsidR="00036A75" w:rsidRPr="00423B2D" w:rsidRDefault="00036A75" w:rsidP="00EF51C7">
            <w:pPr>
              <w:rPr>
                <w:b w:val="0"/>
                <w:bCs w:val="0"/>
                <w:i/>
                <w:iCs/>
                <w:sz w:val="22"/>
                <w:szCs w:val="22"/>
              </w:rPr>
            </w:pPr>
          </w:p>
          <w:p w14:paraId="0514FD52" w14:textId="77777777" w:rsidR="00036A75" w:rsidRPr="00CE69B0" w:rsidRDefault="00036A75" w:rsidP="00EF51C7">
            <w:pPr>
              <w:rPr>
                <w:b w:val="0"/>
                <w:bCs w:val="0"/>
              </w:rPr>
            </w:pPr>
          </w:p>
        </w:tc>
        <w:tc>
          <w:tcPr>
            <w:tcW w:w="1671" w:type="dxa"/>
            <w:vMerge w:val="restart"/>
            <w:tcBorders>
              <w:top w:val="single" w:sz="4" w:space="0" w:color="00ABC4" w:themeColor="accent6"/>
              <w:left w:val="single" w:sz="4" w:space="0" w:color="00ABC4" w:themeColor="accent6"/>
              <w:right w:val="single" w:sz="4" w:space="0" w:color="00ABC4" w:themeColor="accent6"/>
            </w:tcBorders>
            <w:shd w:val="clear" w:color="auto" w:fill="C0F6FF" w:themeFill="accent6" w:themeFillTint="33"/>
          </w:tcPr>
          <w:p w14:paraId="1D230DBA" w14:textId="71EA389C" w:rsidR="00036A75" w:rsidRDefault="00036A75" w:rsidP="00EF5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036A75" w14:paraId="7C7D97DC" w14:textId="49423ECE" w:rsidTr="007114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8" w:type="dxa"/>
            <w:tcBorders>
              <w:right w:val="single" w:sz="4" w:space="0" w:color="00ABC4" w:themeColor="accent6"/>
            </w:tcBorders>
            <w:shd w:val="clear" w:color="auto" w:fill="00ABC4" w:themeFill="accent2"/>
          </w:tcPr>
          <w:p w14:paraId="41464C7E" w14:textId="77777777" w:rsidR="00036A75" w:rsidRPr="00AF1C14" w:rsidRDefault="00036A75" w:rsidP="00EF51C7">
            <w:pPr>
              <w:rPr>
                <w:b w:val="0"/>
                <w:bCs w:val="0"/>
                <w:color w:val="FFFFFF" w:themeColor="background1"/>
              </w:rPr>
            </w:pPr>
            <w:r w:rsidRPr="00AF1C14">
              <w:rPr>
                <w:color w:val="FFFFFF" w:themeColor="background1"/>
              </w:rPr>
              <w:t xml:space="preserve">Reflectie op je opleidingstraject en toekomstige ontwikkeling </w:t>
            </w:r>
          </w:p>
        </w:tc>
        <w:tc>
          <w:tcPr>
            <w:tcW w:w="1671" w:type="dxa"/>
            <w:vMerge/>
            <w:tcBorders>
              <w:left w:val="single" w:sz="4" w:space="0" w:color="00ABC4" w:themeColor="accent6"/>
              <w:right w:val="single" w:sz="4" w:space="0" w:color="00ABC4" w:themeColor="accent6"/>
            </w:tcBorders>
            <w:shd w:val="clear" w:color="auto" w:fill="00ABC4" w:themeFill="accent6"/>
          </w:tcPr>
          <w:p w14:paraId="0D70524F" w14:textId="30CD1297" w:rsidR="00036A75" w:rsidRPr="00F44DB0" w:rsidRDefault="00036A75" w:rsidP="00EF51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</w:p>
        </w:tc>
      </w:tr>
      <w:tr w:rsidR="00036A75" w14:paraId="42E30FC8" w14:textId="6F06B21A" w:rsidTr="00711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8" w:type="dxa"/>
            <w:tcBorders>
              <w:right w:val="single" w:sz="4" w:space="0" w:color="00ABC4" w:themeColor="accent6"/>
            </w:tcBorders>
          </w:tcPr>
          <w:p w14:paraId="2611A1E8" w14:textId="029CCA04" w:rsidR="00036A75" w:rsidRPr="00B32F8F" w:rsidRDefault="00036A75" w:rsidP="00EF51C7">
            <w:pPr>
              <w:rPr>
                <w:b w:val="0"/>
                <w:bCs w:val="0"/>
                <w:sz w:val="22"/>
                <w:szCs w:val="22"/>
              </w:rPr>
            </w:pPr>
            <w:r w:rsidRPr="00B32F8F">
              <w:rPr>
                <w:b w:val="0"/>
                <w:bCs w:val="0"/>
                <w:sz w:val="22"/>
                <w:szCs w:val="22"/>
              </w:rPr>
              <w:t xml:space="preserve">De volgende zaken zijn beschreven: </w:t>
            </w:r>
          </w:p>
          <w:p w14:paraId="24235DEC" w14:textId="14493CB3" w:rsidR="00036A75" w:rsidRPr="00B32F8F" w:rsidRDefault="00036A75" w:rsidP="000A11EF">
            <w:pPr>
              <w:pStyle w:val="Lijstalinea"/>
              <w:numPr>
                <w:ilvl w:val="0"/>
                <w:numId w:val="5"/>
              </w:numPr>
              <w:rPr>
                <w:b w:val="0"/>
                <w:bCs w:val="0"/>
                <w:sz w:val="22"/>
                <w:szCs w:val="22"/>
              </w:rPr>
            </w:pPr>
            <w:r w:rsidRPr="00B32F8F">
              <w:rPr>
                <w:b w:val="0"/>
                <w:bCs w:val="0"/>
                <w:sz w:val="22"/>
                <w:szCs w:val="22"/>
              </w:rPr>
              <w:t>Wat de cgw’er i.o. heeft geleerd tijdens de opleiding tot cognitief gedragstherapeutisch werker</w:t>
            </w:r>
            <w:r>
              <w:rPr>
                <w:b w:val="0"/>
                <w:bCs w:val="0"/>
                <w:sz w:val="22"/>
                <w:szCs w:val="22"/>
              </w:rPr>
              <w:t>;</w:t>
            </w:r>
          </w:p>
          <w:p w14:paraId="2CE4CDC6" w14:textId="50DC6A1D" w:rsidR="00036A75" w:rsidRPr="00B32F8F" w:rsidRDefault="00036A75" w:rsidP="000A11EF">
            <w:pPr>
              <w:pStyle w:val="Lijstalinea"/>
              <w:numPr>
                <w:ilvl w:val="0"/>
                <w:numId w:val="5"/>
              </w:numPr>
              <w:rPr>
                <w:b w:val="0"/>
                <w:bCs w:val="0"/>
                <w:sz w:val="22"/>
                <w:szCs w:val="22"/>
              </w:rPr>
            </w:pPr>
            <w:r w:rsidRPr="00B32F8F">
              <w:rPr>
                <w:b w:val="0"/>
                <w:bCs w:val="0"/>
                <w:sz w:val="22"/>
                <w:szCs w:val="22"/>
              </w:rPr>
              <w:t>Twee voorbeelden van hoe de cgw’er i.o. deze kennis in de praktijk kan toepassen</w:t>
            </w:r>
            <w:r>
              <w:rPr>
                <w:b w:val="0"/>
                <w:bCs w:val="0"/>
                <w:sz w:val="22"/>
                <w:szCs w:val="22"/>
              </w:rPr>
              <w:t>;</w:t>
            </w:r>
            <w:r w:rsidRPr="00B32F8F">
              <w:rPr>
                <w:b w:val="0"/>
                <w:bCs w:val="0"/>
                <w:sz w:val="22"/>
                <w:szCs w:val="22"/>
              </w:rPr>
              <w:t xml:space="preserve"> </w:t>
            </w:r>
          </w:p>
          <w:p w14:paraId="7937D957" w14:textId="46282232" w:rsidR="00036A75" w:rsidRPr="00B32F8F" w:rsidRDefault="00036A75" w:rsidP="000A11EF">
            <w:pPr>
              <w:pStyle w:val="Lijstalinea"/>
              <w:numPr>
                <w:ilvl w:val="0"/>
                <w:numId w:val="5"/>
              </w:numPr>
              <w:rPr>
                <w:b w:val="0"/>
                <w:bCs w:val="0"/>
                <w:sz w:val="22"/>
                <w:szCs w:val="22"/>
              </w:rPr>
            </w:pPr>
            <w:r w:rsidRPr="00B32F8F">
              <w:rPr>
                <w:b w:val="0"/>
                <w:bCs w:val="0"/>
                <w:sz w:val="22"/>
                <w:szCs w:val="22"/>
              </w:rPr>
              <w:t xml:space="preserve">Hoe de cgw’er i.o. zich de komende jaren verder wil ontwikkelen op het gebied van cognitieve gedragstherapie en de toepassing daarvan. </w:t>
            </w:r>
          </w:p>
          <w:p w14:paraId="1F4205BE" w14:textId="77777777" w:rsidR="00036A75" w:rsidRPr="00D51D0B" w:rsidRDefault="00036A75" w:rsidP="00EF51C7">
            <w:pPr>
              <w:rPr>
                <w:b w:val="0"/>
                <w:bCs w:val="0"/>
              </w:rPr>
            </w:pPr>
          </w:p>
        </w:tc>
        <w:tc>
          <w:tcPr>
            <w:tcW w:w="1671" w:type="dxa"/>
            <w:vMerge/>
            <w:tcBorders>
              <w:left w:val="single" w:sz="4" w:space="0" w:color="00ABC4" w:themeColor="accent6"/>
              <w:bottom w:val="single" w:sz="4" w:space="0" w:color="00ABC4" w:themeColor="accent6"/>
              <w:right w:val="single" w:sz="4" w:space="0" w:color="00ABC4" w:themeColor="accent6"/>
            </w:tcBorders>
            <w:shd w:val="clear" w:color="auto" w:fill="C0F6FF" w:themeFill="accent6" w:themeFillTint="33"/>
          </w:tcPr>
          <w:p w14:paraId="6EEB7F9C" w14:textId="77777777" w:rsidR="00036A75" w:rsidRPr="00423B2D" w:rsidRDefault="00036A75" w:rsidP="00EF5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2"/>
                <w:szCs w:val="22"/>
              </w:rPr>
            </w:pPr>
          </w:p>
        </w:tc>
      </w:tr>
      <w:tr w:rsidR="00200CDE" w14:paraId="5FA006A0" w14:textId="6350F836" w:rsidTr="007A18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9" w:type="dxa"/>
            <w:gridSpan w:val="2"/>
            <w:tcBorders>
              <w:right w:val="single" w:sz="4" w:space="0" w:color="00ABC4" w:themeColor="accent2"/>
            </w:tcBorders>
            <w:shd w:val="clear" w:color="auto" w:fill="00ABC4" w:themeFill="accent2"/>
          </w:tcPr>
          <w:p w14:paraId="344F105A" w14:textId="0C78F735" w:rsidR="00200CDE" w:rsidRPr="00200CDE" w:rsidRDefault="00200CDE" w:rsidP="00EF51C7">
            <w:pPr>
              <w:rPr>
                <w:color w:val="FFFFFF" w:themeColor="background1"/>
              </w:rPr>
            </w:pPr>
            <w:r w:rsidRPr="00200CDE">
              <w:rPr>
                <w:color w:val="FFFFFF" w:themeColor="background1"/>
              </w:rPr>
              <w:t>Opmerkingen</w:t>
            </w:r>
            <w:r w:rsidR="003377EB">
              <w:rPr>
                <w:color w:val="FFFFFF" w:themeColor="background1"/>
              </w:rPr>
              <w:t xml:space="preserve"> sterke punten en aandachtspunten</w:t>
            </w:r>
          </w:p>
        </w:tc>
      </w:tr>
      <w:tr w:rsidR="00200CDE" w14:paraId="448463A4" w14:textId="11F7A58B" w:rsidTr="007A18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9" w:type="dxa"/>
            <w:gridSpan w:val="2"/>
            <w:tcBorders>
              <w:right w:val="single" w:sz="4" w:space="0" w:color="00ABC4" w:themeColor="accent2"/>
            </w:tcBorders>
          </w:tcPr>
          <w:p w14:paraId="7CCF5476" w14:textId="77777777" w:rsidR="00200CDE" w:rsidRDefault="00200CDE" w:rsidP="00EF51C7">
            <w:pPr>
              <w:rPr>
                <w:b w:val="0"/>
                <w:bCs w:val="0"/>
                <w:i/>
                <w:iCs/>
                <w:sz w:val="22"/>
                <w:szCs w:val="22"/>
              </w:rPr>
            </w:pPr>
          </w:p>
          <w:p w14:paraId="6496802A" w14:textId="77777777" w:rsidR="00200CDE" w:rsidRPr="00423B2D" w:rsidRDefault="00200CDE" w:rsidP="00EF51C7">
            <w:pPr>
              <w:rPr>
                <w:i/>
                <w:iCs/>
                <w:sz w:val="22"/>
                <w:szCs w:val="22"/>
              </w:rPr>
            </w:pPr>
          </w:p>
        </w:tc>
      </w:tr>
    </w:tbl>
    <w:p w14:paraId="2F0F6E48" w14:textId="77777777" w:rsidR="00BD4122" w:rsidRPr="00057B77" w:rsidRDefault="00BD4122" w:rsidP="00036A75"/>
    <w:sectPr w:rsidR="00BD4122" w:rsidRPr="00057B77" w:rsidSect="00364A2B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61C5C" w14:textId="77777777" w:rsidR="003F70A3" w:rsidRDefault="003F70A3" w:rsidP="00285040">
      <w:pPr>
        <w:spacing w:after="0" w:line="240" w:lineRule="auto"/>
      </w:pPr>
      <w:r>
        <w:separator/>
      </w:r>
    </w:p>
  </w:endnote>
  <w:endnote w:type="continuationSeparator" w:id="0">
    <w:p w14:paraId="68EC4F28" w14:textId="77777777" w:rsidR="003F70A3" w:rsidRDefault="003F70A3" w:rsidP="00285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86B68" w14:textId="07D36CFC" w:rsidR="00CD4DFE" w:rsidRDefault="00CD4DFE" w:rsidP="00F60EDA">
    <w:pPr>
      <w:pStyle w:val="Voettekst"/>
      <w:tabs>
        <w:tab w:val="clear" w:pos="4536"/>
        <w:tab w:val="clear" w:pos="9072"/>
        <w:tab w:val="right" w:pos="14004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27CDF724" wp14:editId="6ECF1FFD">
          <wp:simplePos x="0" y="0"/>
          <wp:positionH relativeFrom="column">
            <wp:posOffset>8148955</wp:posOffset>
          </wp:positionH>
          <wp:positionV relativeFrom="paragraph">
            <wp:posOffset>9525</wp:posOffset>
          </wp:positionV>
          <wp:extent cx="996950" cy="311150"/>
          <wp:effectExtent l="0" t="0" r="0" b="0"/>
          <wp:wrapNone/>
          <wp:docPr id="837068506" name="Afbeelding 3" descr="Afbeelding met cirkel, Kleurrijkheid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7068506" name="Afbeelding 3" descr="Afbeelding met cirkel, Kleurrijkheid, Graphics&#10;&#10;Door AI gegenereerde inhoud is mogelijk onjuis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975" b="29233"/>
                  <a:stretch/>
                </pic:blipFill>
                <pic:spPr bwMode="auto">
                  <a:xfrm>
                    <a:off x="0" y="0"/>
                    <a:ext cx="996950" cy="311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F60ED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85287" w14:textId="77777777" w:rsidR="003F70A3" w:rsidRDefault="003F70A3" w:rsidP="00285040">
      <w:pPr>
        <w:spacing w:after="0" w:line="240" w:lineRule="auto"/>
      </w:pPr>
      <w:r>
        <w:separator/>
      </w:r>
    </w:p>
  </w:footnote>
  <w:footnote w:type="continuationSeparator" w:id="0">
    <w:p w14:paraId="59BFB31D" w14:textId="77777777" w:rsidR="003F70A3" w:rsidRDefault="003F70A3" w:rsidP="00285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52D0C" w14:textId="7C886F4A" w:rsidR="00285040" w:rsidRDefault="00285040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9276408" wp14:editId="6739D834">
          <wp:simplePos x="0" y="0"/>
          <wp:positionH relativeFrom="column">
            <wp:posOffset>-271145</wp:posOffset>
          </wp:positionH>
          <wp:positionV relativeFrom="paragraph">
            <wp:posOffset>-201930</wp:posOffset>
          </wp:positionV>
          <wp:extent cx="1115060" cy="447675"/>
          <wp:effectExtent l="0" t="0" r="8890" b="9525"/>
          <wp:wrapThrough wrapText="bothSides">
            <wp:wrapPolygon edited="0">
              <wp:start x="0" y="0"/>
              <wp:lineTo x="0" y="21140"/>
              <wp:lineTo x="21403" y="21140"/>
              <wp:lineTo x="21403" y="0"/>
              <wp:lineTo x="0" y="0"/>
            </wp:wrapPolygon>
          </wp:wrapThrough>
          <wp:docPr id="2004739969" name="Afbeelding 1" descr="Afbeelding met Lettertype, logo, symbool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739969" name="Afbeelding 1" descr="Afbeelding met Lettertype, logo, symbool, Graphics&#10;&#10;Door AI gegenereerde inhoud is mogelijk onjuis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690" b="28169"/>
                  <a:stretch/>
                </pic:blipFill>
                <pic:spPr bwMode="auto">
                  <a:xfrm>
                    <a:off x="0" y="0"/>
                    <a:ext cx="1115060" cy="447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265D"/>
    <w:multiLevelType w:val="hybridMultilevel"/>
    <w:tmpl w:val="F522B2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F555E"/>
    <w:multiLevelType w:val="hybridMultilevel"/>
    <w:tmpl w:val="6D26DB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92530"/>
    <w:multiLevelType w:val="hybridMultilevel"/>
    <w:tmpl w:val="BC0E18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A4849"/>
    <w:multiLevelType w:val="hybridMultilevel"/>
    <w:tmpl w:val="8D42C65C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B510E"/>
    <w:multiLevelType w:val="hybridMultilevel"/>
    <w:tmpl w:val="994C8F42"/>
    <w:lvl w:ilvl="0" w:tplc="0413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1C2A40FC"/>
    <w:multiLevelType w:val="hybridMultilevel"/>
    <w:tmpl w:val="A8321F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A50EB"/>
    <w:multiLevelType w:val="hybridMultilevel"/>
    <w:tmpl w:val="013E1B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07A77"/>
    <w:multiLevelType w:val="hybridMultilevel"/>
    <w:tmpl w:val="3B7C6236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C15ECB"/>
    <w:multiLevelType w:val="hybridMultilevel"/>
    <w:tmpl w:val="D318F214"/>
    <w:lvl w:ilvl="0" w:tplc="A8B826B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744BD5"/>
    <w:multiLevelType w:val="hybridMultilevel"/>
    <w:tmpl w:val="E65872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C0DF5"/>
    <w:multiLevelType w:val="hybridMultilevel"/>
    <w:tmpl w:val="1EEEF1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AA10EE"/>
    <w:multiLevelType w:val="hybridMultilevel"/>
    <w:tmpl w:val="2A7C62D6"/>
    <w:lvl w:ilvl="0" w:tplc="B4CC809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941523">
    <w:abstractNumId w:val="0"/>
  </w:num>
  <w:num w:numId="2" w16cid:durableId="263079650">
    <w:abstractNumId w:val="2"/>
  </w:num>
  <w:num w:numId="3" w16cid:durableId="174268912">
    <w:abstractNumId w:val="6"/>
  </w:num>
  <w:num w:numId="4" w16cid:durableId="1211918261">
    <w:abstractNumId w:val="10"/>
  </w:num>
  <w:num w:numId="5" w16cid:durableId="397630435">
    <w:abstractNumId w:val="9"/>
  </w:num>
  <w:num w:numId="6" w16cid:durableId="120998768">
    <w:abstractNumId w:val="11"/>
  </w:num>
  <w:num w:numId="7" w16cid:durableId="385953161">
    <w:abstractNumId w:val="4"/>
  </w:num>
  <w:num w:numId="8" w16cid:durableId="125437056">
    <w:abstractNumId w:val="8"/>
  </w:num>
  <w:num w:numId="9" w16cid:durableId="1580628731">
    <w:abstractNumId w:val="3"/>
  </w:num>
  <w:num w:numId="10" w16cid:durableId="1420979317">
    <w:abstractNumId w:val="7"/>
  </w:num>
  <w:num w:numId="11" w16cid:durableId="1992977208">
    <w:abstractNumId w:val="1"/>
  </w:num>
  <w:num w:numId="12" w16cid:durableId="1474329585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57B"/>
    <w:rsid w:val="00013E3B"/>
    <w:rsid w:val="0001641B"/>
    <w:rsid w:val="00020A86"/>
    <w:rsid w:val="00022469"/>
    <w:rsid w:val="000237B0"/>
    <w:rsid w:val="0002690B"/>
    <w:rsid w:val="0002694B"/>
    <w:rsid w:val="00026C20"/>
    <w:rsid w:val="0002761F"/>
    <w:rsid w:val="000305ED"/>
    <w:rsid w:val="00036A75"/>
    <w:rsid w:val="00037EC0"/>
    <w:rsid w:val="0004791A"/>
    <w:rsid w:val="000504D7"/>
    <w:rsid w:val="00051E9A"/>
    <w:rsid w:val="00053250"/>
    <w:rsid w:val="00057B77"/>
    <w:rsid w:val="00062ABD"/>
    <w:rsid w:val="00063594"/>
    <w:rsid w:val="000708A5"/>
    <w:rsid w:val="00070C59"/>
    <w:rsid w:val="000806A3"/>
    <w:rsid w:val="000812B6"/>
    <w:rsid w:val="000832BE"/>
    <w:rsid w:val="00086078"/>
    <w:rsid w:val="00090142"/>
    <w:rsid w:val="000A11EF"/>
    <w:rsid w:val="000A2C82"/>
    <w:rsid w:val="000A6BBB"/>
    <w:rsid w:val="000B1C89"/>
    <w:rsid w:val="000D1E3B"/>
    <w:rsid w:val="000D7267"/>
    <w:rsid w:val="000D781D"/>
    <w:rsid w:val="000E2B62"/>
    <w:rsid w:val="000E3465"/>
    <w:rsid w:val="000E6F15"/>
    <w:rsid w:val="000F266F"/>
    <w:rsid w:val="000F517C"/>
    <w:rsid w:val="000F7B0B"/>
    <w:rsid w:val="00121574"/>
    <w:rsid w:val="00122E29"/>
    <w:rsid w:val="00125EA5"/>
    <w:rsid w:val="001271F9"/>
    <w:rsid w:val="00135BDC"/>
    <w:rsid w:val="0014390A"/>
    <w:rsid w:val="00144A6C"/>
    <w:rsid w:val="00144CC2"/>
    <w:rsid w:val="001564EF"/>
    <w:rsid w:val="00164F24"/>
    <w:rsid w:val="00184758"/>
    <w:rsid w:val="00190FE4"/>
    <w:rsid w:val="00191498"/>
    <w:rsid w:val="00197A4C"/>
    <w:rsid w:val="001A6154"/>
    <w:rsid w:val="001B049B"/>
    <w:rsid w:val="001B3A50"/>
    <w:rsid w:val="001B5617"/>
    <w:rsid w:val="001C2260"/>
    <w:rsid w:val="001C2D9C"/>
    <w:rsid w:val="001C2DF3"/>
    <w:rsid w:val="001C3D36"/>
    <w:rsid w:val="001D645C"/>
    <w:rsid w:val="001D7B9F"/>
    <w:rsid w:val="001E1745"/>
    <w:rsid w:val="001F3F9F"/>
    <w:rsid w:val="0020031D"/>
    <w:rsid w:val="00200CDE"/>
    <w:rsid w:val="00203493"/>
    <w:rsid w:val="00206979"/>
    <w:rsid w:val="002322C2"/>
    <w:rsid w:val="00237ACE"/>
    <w:rsid w:val="00240436"/>
    <w:rsid w:val="0025154E"/>
    <w:rsid w:val="00257CE4"/>
    <w:rsid w:val="00263326"/>
    <w:rsid w:val="002664D9"/>
    <w:rsid w:val="002670D3"/>
    <w:rsid w:val="00285040"/>
    <w:rsid w:val="00286F00"/>
    <w:rsid w:val="002913C1"/>
    <w:rsid w:val="002A045F"/>
    <w:rsid w:val="002A3927"/>
    <w:rsid w:val="002A4714"/>
    <w:rsid w:val="002B7CD9"/>
    <w:rsid w:val="002C1E97"/>
    <w:rsid w:val="002C2264"/>
    <w:rsid w:val="002C5618"/>
    <w:rsid w:val="002C78B3"/>
    <w:rsid w:val="002D68E4"/>
    <w:rsid w:val="002E706B"/>
    <w:rsid w:val="002F158B"/>
    <w:rsid w:val="003007E0"/>
    <w:rsid w:val="00307E28"/>
    <w:rsid w:val="00311821"/>
    <w:rsid w:val="003122CE"/>
    <w:rsid w:val="0031540C"/>
    <w:rsid w:val="0032104E"/>
    <w:rsid w:val="00321305"/>
    <w:rsid w:val="0032234F"/>
    <w:rsid w:val="003355A7"/>
    <w:rsid w:val="0033620D"/>
    <w:rsid w:val="003377EB"/>
    <w:rsid w:val="00341717"/>
    <w:rsid w:val="003527D4"/>
    <w:rsid w:val="00357321"/>
    <w:rsid w:val="00361966"/>
    <w:rsid w:val="00364A2B"/>
    <w:rsid w:val="0037098C"/>
    <w:rsid w:val="00370E13"/>
    <w:rsid w:val="00375901"/>
    <w:rsid w:val="003812A0"/>
    <w:rsid w:val="003A3760"/>
    <w:rsid w:val="003A6282"/>
    <w:rsid w:val="003A73A7"/>
    <w:rsid w:val="003D4C74"/>
    <w:rsid w:val="003D7A38"/>
    <w:rsid w:val="003E5036"/>
    <w:rsid w:val="003F0AAF"/>
    <w:rsid w:val="003F2938"/>
    <w:rsid w:val="003F3836"/>
    <w:rsid w:val="003F70A3"/>
    <w:rsid w:val="00403EB9"/>
    <w:rsid w:val="004109CB"/>
    <w:rsid w:val="00412E6C"/>
    <w:rsid w:val="004162BD"/>
    <w:rsid w:val="0041760E"/>
    <w:rsid w:val="0044635B"/>
    <w:rsid w:val="004468FB"/>
    <w:rsid w:val="00446AF6"/>
    <w:rsid w:val="00465F30"/>
    <w:rsid w:val="00471451"/>
    <w:rsid w:val="00491E4B"/>
    <w:rsid w:val="004B1AD3"/>
    <w:rsid w:val="004B294E"/>
    <w:rsid w:val="004B3499"/>
    <w:rsid w:val="004C1D8B"/>
    <w:rsid w:val="004C2F15"/>
    <w:rsid w:val="004E4317"/>
    <w:rsid w:val="004E60D0"/>
    <w:rsid w:val="004E6974"/>
    <w:rsid w:val="004E74AF"/>
    <w:rsid w:val="004F03EC"/>
    <w:rsid w:val="004F747A"/>
    <w:rsid w:val="0050103A"/>
    <w:rsid w:val="00507631"/>
    <w:rsid w:val="0051111D"/>
    <w:rsid w:val="0051362F"/>
    <w:rsid w:val="005139AC"/>
    <w:rsid w:val="00520F90"/>
    <w:rsid w:val="00521326"/>
    <w:rsid w:val="005378E7"/>
    <w:rsid w:val="00537D55"/>
    <w:rsid w:val="00540482"/>
    <w:rsid w:val="00555085"/>
    <w:rsid w:val="00556421"/>
    <w:rsid w:val="00561510"/>
    <w:rsid w:val="00561662"/>
    <w:rsid w:val="005625DB"/>
    <w:rsid w:val="005653BF"/>
    <w:rsid w:val="00566329"/>
    <w:rsid w:val="005673F8"/>
    <w:rsid w:val="005728BE"/>
    <w:rsid w:val="00574E89"/>
    <w:rsid w:val="00576E2B"/>
    <w:rsid w:val="00577A3E"/>
    <w:rsid w:val="00586DC7"/>
    <w:rsid w:val="005908FB"/>
    <w:rsid w:val="00592BBF"/>
    <w:rsid w:val="005A1ADE"/>
    <w:rsid w:val="005B31A5"/>
    <w:rsid w:val="005B620A"/>
    <w:rsid w:val="005C700F"/>
    <w:rsid w:val="005D1E10"/>
    <w:rsid w:val="005D6028"/>
    <w:rsid w:val="005D6A6F"/>
    <w:rsid w:val="005E3E11"/>
    <w:rsid w:val="005E73E4"/>
    <w:rsid w:val="005F1E18"/>
    <w:rsid w:val="005F4222"/>
    <w:rsid w:val="005F6ABB"/>
    <w:rsid w:val="005F745E"/>
    <w:rsid w:val="00621656"/>
    <w:rsid w:val="00630C64"/>
    <w:rsid w:val="00642F75"/>
    <w:rsid w:val="006522D6"/>
    <w:rsid w:val="006616CE"/>
    <w:rsid w:val="0066245F"/>
    <w:rsid w:val="00664447"/>
    <w:rsid w:val="006830F5"/>
    <w:rsid w:val="00691192"/>
    <w:rsid w:val="0069391F"/>
    <w:rsid w:val="00696757"/>
    <w:rsid w:val="006A00DB"/>
    <w:rsid w:val="006A0190"/>
    <w:rsid w:val="006A1487"/>
    <w:rsid w:val="006B6DD8"/>
    <w:rsid w:val="006B777B"/>
    <w:rsid w:val="006C0917"/>
    <w:rsid w:val="006C25B5"/>
    <w:rsid w:val="006C5A7D"/>
    <w:rsid w:val="006C7014"/>
    <w:rsid w:val="006D255C"/>
    <w:rsid w:val="006D294D"/>
    <w:rsid w:val="006D477E"/>
    <w:rsid w:val="006D5CB1"/>
    <w:rsid w:val="006E5EDC"/>
    <w:rsid w:val="006F3AA1"/>
    <w:rsid w:val="00703D53"/>
    <w:rsid w:val="007057AB"/>
    <w:rsid w:val="00710366"/>
    <w:rsid w:val="00710640"/>
    <w:rsid w:val="00716C11"/>
    <w:rsid w:val="00735C06"/>
    <w:rsid w:val="007360B7"/>
    <w:rsid w:val="00736E1A"/>
    <w:rsid w:val="00741455"/>
    <w:rsid w:val="00743CE9"/>
    <w:rsid w:val="00750C35"/>
    <w:rsid w:val="00751DD8"/>
    <w:rsid w:val="007543EE"/>
    <w:rsid w:val="00760D7A"/>
    <w:rsid w:val="00764A38"/>
    <w:rsid w:val="00766A45"/>
    <w:rsid w:val="00770123"/>
    <w:rsid w:val="00770A5F"/>
    <w:rsid w:val="00771B83"/>
    <w:rsid w:val="00771E07"/>
    <w:rsid w:val="00774AC3"/>
    <w:rsid w:val="007817ED"/>
    <w:rsid w:val="00783269"/>
    <w:rsid w:val="00791831"/>
    <w:rsid w:val="00791D8A"/>
    <w:rsid w:val="007A1824"/>
    <w:rsid w:val="007B0E2F"/>
    <w:rsid w:val="007B7C5F"/>
    <w:rsid w:val="007C1F5A"/>
    <w:rsid w:val="007C24E6"/>
    <w:rsid w:val="007C6316"/>
    <w:rsid w:val="007D6C57"/>
    <w:rsid w:val="007E2BB4"/>
    <w:rsid w:val="007E32D4"/>
    <w:rsid w:val="007E7092"/>
    <w:rsid w:val="007E7723"/>
    <w:rsid w:val="007F16C1"/>
    <w:rsid w:val="007F214D"/>
    <w:rsid w:val="008008CA"/>
    <w:rsid w:val="00803BEB"/>
    <w:rsid w:val="00812A06"/>
    <w:rsid w:val="008250EC"/>
    <w:rsid w:val="008260C1"/>
    <w:rsid w:val="00835D35"/>
    <w:rsid w:val="00847773"/>
    <w:rsid w:val="008539DC"/>
    <w:rsid w:val="0085476C"/>
    <w:rsid w:val="00855C53"/>
    <w:rsid w:val="00865730"/>
    <w:rsid w:val="00870E9A"/>
    <w:rsid w:val="008720E1"/>
    <w:rsid w:val="008758D5"/>
    <w:rsid w:val="008801E4"/>
    <w:rsid w:val="008805EE"/>
    <w:rsid w:val="008862D6"/>
    <w:rsid w:val="00894938"/>
    <w:rsid w:val="0089731A"/>
    <w:rsid w:val="008A5F50"/>
    <w:rsid w:val="008C1DBB"/>
    <w:rsid w:val="008D24FA"/>
    <w:rsid w:val="008D7749"/>
    <w:rsid w:val="00901883"/>
    <w:rsid w:val="009019AC"/>
    <w:rsid w:val="009132E8"/>
    <w:rsid w:val="0091657F"/>
    <w:rsid w:val="00924027"/>
    <w:rsid w:val="00934506"/>
    <w:rsid w:val="009345DA"/>
    <w:rsid w:val="00934BB0"/>
    <w:rsid w:val="00945FD2"/>
    <w:rsid w:val="0095182D"/>
    <w:rsid w:val="0095225D"/>
    <w:rsid w:val="00960EDD"/>
    <w:rsid w:val="009640F0"/>
    <w:rsid w:val="00964970"/>
    <w:rsid w:val="00970477"/>
    <w:rsid w:val="009706BD"/>
    <w:rsid w:val="00976AE5"/>
    <w:rsid w:val="00992508"/>
    <w:rsid w:val="009A1252"/>
    <w:rsid w:val="009B406B"/>
    <w:rsid w:val="009C63FB"/>
    <w:rsid w:val="009C6412"/>
    <w:rsid w:val="009D5F43"/>
    <w:rsid w:val="009E095A"/>
    <w:rsid w:val="009E2783"/>
    <w:rsid w:val="009F243F"/>
    <w:rsid w:val="009F372E"/>
    <w:rsid w:val="009F4F00"/>
    <w:rsid w:val="00A018B1"/>
    <w:rsid w:val="00A040F5"/>
    <w:rsid w:val="00A05378"/>
    <w:rsid w:val="00A219DE"/>
    <w:rsid w:val="00A227B2"/>
    <w:rsid w:val="00A354DE"/>
    <w:rsid w:val="00A449DB"/>
    <w:rsid w:val="00A46C2C"/>
    <w:rsid w:val="00A47643"/>
    <w:rsid w:val="00A50110"/>
    <w:rsid w:val="00A5068A"/>
    <w:rsid w:val="00A50BA8"/>
    <w:rsid w:val="00A52B33"/>
    <w:rsid w:val="00A532D4"/>
    <w:rsid w:val="00A56EE1"/>
    <w:rsid w:val="00A611A7"/>
    <w:rsid w:val="00A724D4"/>
    <w:rsid w:val="00A729C1"/>
    <w:rsid w:val="00A72CA9"/>
    <w:rsid w:val="00A84BF2"/>
    <w:rsid w:val="00A8530B"/>
    <w:rsid w:val="00A85B3F"/>
    <w:rsid w:val="00AA47B4"/>
    <w:rsid w:val="00AA62F8"/>
    <w:rsid w:val="00AB359B"/>
    <w:rsid w:val="00AB58C4"/>
    <w:rsid w:val="00AC3693"/>
    <w:rsid w:val="00AC5315"/>
    <w:rsid w:val="00AD142C"/>
    <w:rsid w:val="00AD582E"/>
    <w:rsid w:val="00AD6E40"/>
    <w:rsid w:val="00AE6B68"/>
    <w:rsid w:val="00AE78BB"/>
    <w:rsid w:val="00AF04B2"/>
    <w:rsid w:val="00AF5140"/>
    <w:rsid w:val="00B06739"/>
    <w:rsid w:val="00B24D97"/>
    <w:rsid w:val="00B32F8F"/>
    <w:rsid w:val="00B50534"/>
    <w:rsid w:val="00B537B9"/>
    <w:rsid w:val="00B66DDD"/>
    <w:rsid w:val="00B70BC4"/>
    <w:rsid w:val="00B718A8"/>
    <w:rsid w:val="00B80360"/>
    <w:rsid w:val="00B86D87"/>
    <w:rsid w:val="00B933FE"/>
    <w:rsid w:val="00B96DB7"/>
    <w:rsid w:val="00BA28EA"/>
    <w:rsid w:val="00BA4338"/>
    <w:rsid w:val="00BB033B"/>
    <w:rsid w:val="00BB1BB8"/>
    <w:rsid w:val="00BB1F03"/>
    <w:rsid w:val="00BB6325"/>
    <w:rsid w:val="00BB7639"/>
    <w:rsid w:val="00BC1F11"/>
    <w:rsid w:val="00BC6FEA"/>
    <w:rsid w:val="00BD4122"/>
    <w:rsid w:val="00BE2D4E"/>
    <w:rsid w:val="00BE45A6"/>
    <w:rsid w:val="00BE7006"/>
    <w:rsid w:val="00BF2272"/>
    <w:rsid w:val="00C17F17"/>
    <w:rsid w:val="00C264C7"/>
    <w:rsid w:val="00C40BD9"/>
    <w:rsid w:val="00C436F0"/>
    <w:rsid w:val="00C625CB"/>
    <w:rsid w:val="00C62DFA"/>
    <w:rsid w:val="00C64407"/>
    <w:rsid w:val="00C66E4F"/>
    <w:rsid w:val="00C726B0"/>
    <w:rsid w:val="00C916E1"/>
    <w:rsid w:val="00CA0A4E"/>
    <w:rsid w:val="00CA1571"/>
    <w:rsid w:val="00CA1671"/>
    <w:rsid w:val="00CA307A"/>
    <w:rsid w:val="00CA54F1"/>
    <w:rsid w:val="00CB2D67"/>
    <w:rsid w:val="00CC3494"/>
    <w:rsid w:val="00CC3F9F"/>
    <w:rsid w:val="00CC563C"/>
    <w:rsid w:val="00CC7953"/>
    <w:rsid w:val="00CD1014"/>
    <w:rsid w:val="00CD4DFE"/>
    <w:rsid w:val="00CD6344"/>
    <w:rsid w:val="00CD7C21"/>
    <w:rsid w:val="00CE216C"/>
    <w:rsid w:val="00CE3D20"/>
    <w:rsid w:val="00CE43DF"/>
    <w:rsid w:val="00CE7C59"/>
    <w:rsid w:val="00CF6312"/>
    <w:rsid w:val="00D10D2B"/>
    <w:rsid w:val="00D1197B"/>
    <w:rsid w:val="00D12D86"/>
    <w:rsid w:val="00D1352A"/>
    <w:rsid w:val="00D170E9"/>
    <w:rsid w:val="00D20CDD"/>
    <w:rsid w:val="00D22CA8"/>
    <w:rsid w:val="00D254BD"/>
    <w:rsid w:val="00D3258C"/>
    <w:rsid w:val="00D3357B"/>
    <w:rsid w:val="00D40C5D"/>
    <w:rsid w:val="00D41341"/>
    <w:rsid w:val="00D45E7A"/>
    <w:rsid w:val="00D529D3"/>
    <w:rsid w:val="00D567D4"/>
    <w:rsid w:val="00D573B2"/>
    <w:rsid w:val="00DA6E93"/>
    <w:rsid w:val="00DA78AB"/>
    <w:rsid w:val="00DB4462"/>
    <w:rsid w:val="00DD1A65"/>
    <w:rsid w:val="00DD38DC"/>
    <w:rsid w:val="00DD3BCA"/>
    <w:rsid w:val="00DD4317"/>
    <w:rsid w:val="00DD4E96"/>
    <w:rsid w:val="00DD4F29"/>
    <w:rsid w:val="00DE6424"/>
    <w:rsid w:val="00DE6A8B"/>
    <w:rsid w:val="00DF1144"/>
    <w:rsid w:val="00DF2222"/>
    <w:rsid w:val="00DF47B9"/>
    <w:rsid w:val="00DF6B49"/>
    <w:rsid w:val="00E00E95"/>
    <w:rsid w:val="00E10581"/>
    <w:rsid w:val="00E11F10"/>
    <w:rsid w:val="00E1246D"/>
    <w:rsid w:val="00E13428"/>
    <w:rsid w:val="00E13941"/>
    <w:rsid w:val="00E25778"/>
    <w:rsid w:val="00E30580"/>
    <w:rsid w:val="00E33137"/>
    <w:rsid w:val="00E45F84"/>
    <w:rsid w:val="00E57980"/>
    <w:rsid w:val="00E64F39"/>
    <w:rsid w:val="00E6504E"/>
    <w:rsid w:val="00E66A1F"/>
    <w:rsid w:val="00E7244D"/>
    <w:rsid w:val="00E750D6"/>
    <w:rsid w:val="00E75DBD"/>
    <w:rsid w:val="00E834AD"/>
    <w:rsid w:val="00E87A93"/>
    <w:rsid w:val="00E90F74"/>
    <w:rsid w:val="00E92563"/>
    <w:rsid w:val="00E9328A"/>
    <w:rsid w:val="00E93F0D"/>
    <w:rsid w:val="00E9539E"/>
    <w:rsid w:val="00EC4ED5"/>
    <w:rsid w:val="00ED1BBD"/>
    <w:rsid w:val="00ED6B5F"/>
    <w:rsid w:val="00EF1D3D"/>
    <w:rsid w:val="00F04F06"/>
    <w:rsid w:val="00F100A6"/>
    <w:rsid w:val="00F17E35"/>
    <w:rsid w:val="00F36014"/>
    <w:rsid w:val="00F36548"/>
    <w:rsid w:val="00F36C2E"/>
    <w:rsid w:val="00F422A6"/>
    <w:rsid w:val="00F44DB0"/>
    <w:rsid w:val="00F47914"/>
    <w:rsid w:val="00F545BF"/>
    <w:rsid w:val="00F55844"/>
    <w:rsid w:val="00F57349"/>
    <w:rsid w:val="00F57FE0"/>
    <w:rsid w:val="00F60EDA"/>
    <w:rsid w:val="00F63DB2"/>
    <w:rsid w:val="00F652C0"/>
    <w:rsid w:val="00F71984"/>
    <w:rsid w:val="00F71B77"/>
    <w:rsid w:val="00F82564"/>
    <w:rsid w:val="00F833A9"/>
    <w:rsid w:val="00F96F81"/>
    <w:rsid w:val="00FA516B"/>
    <w:rsid w:val="00FC16F1"/>
    <w:rsid w:val="00FC1A94"/>
    <w:rsid w:val="00FE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0CF0F2"/>
  <w15:chartTrackingRefBased/>
  <w15:docId w15:val="{9E0870D2-9352-478A-B104-F0FB13CB8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335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335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3357B"/>
    <w:pPr>
      <w:keepNext/>
      <w:keepLines/>
      <w:spacing w:before="160" w:after="80"/>
      <w:outlineLvl w:val="2"/>
    </w:pPr>
    <w:rPr>
      <w:rFonts w:eastAsiaTheme="majorEastAsia" w:cstheme="majorBidi"/>
      <w:color w:val="000000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335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0000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3357B"/>
    <w:pPr>
      <w:keepNext/>
      <w:keepLines/>
      <w:spacing w:before="80" w:after="40"/>
      <w:outlineLvl w:val="4"/>
    </w:pPr>
    <w:rPr>
      <w:rFonts w:eastAsiaTheme="majorEastAsia" w:cstheme="majorBidi"/>
      <w:color w:val="000000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335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335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335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335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3357B"/>
    <w:rPr>
      <w:rFonts w:asciiTheme="majorHAnsi" w:eastAsiaTheme="majorEastAsia" w:hAnsiTheme="majorHAnsi" w:cstheme="majorBidi"/>
      <w:color w:val="000000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D3357B"/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D3357B"/>
    <w:rPr>
      <w:rFonts w:eastAsiaTheme="majorEastAsia" w:cstheme="majorBidi"/>
      <w:color w:val="000000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D3357B"/>
    <w:rPr>
      <w:rFonts w:eastAsiaTheme="majorEastAsia" w:cstheme="majorBidi"/>
      <w:i/>
      <w:iCs/>
      <w:color w:val="000000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3357B"/>
    <w:rPr>
      <w:rFonts w:eastAsiaTheme="majorEastAsia" w:cstheme="majorBidi"/>
      <w:color w:val="000000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3357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3357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3357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3357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335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33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335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335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335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3357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3357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3357B"/>
    <w:rPr>
      <w:i/>
      <w:iCs/>
      <w:color w:val="000000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3357B"/>
    <w:pPr>
      <w:pBdr>
        <w:top w:val="single" w:sz="4" w:space="10" w:color="000000" w:themeColor="accent1" w:themeShade="BF"/>
        <w:bottom w:val="single" w:sz="4" w:space="10" w:color="000000" w:themeColor="accent1" w:themeShade="BF"/>
      </w:pBdr>
      <w:spacing w:before="360" w:after="360"/>
      <w:ind w:left="864" w:right="864"/>
      <w:jc w:val="center"/>
    </w:pPr>
    <w:rPr>
      <w:i/>
      <w:iCs/>
      <w:color w:val="000000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3357B"/>
    <w:rPr>
      <w:i/>
      <w:iCs/>
      <w:color w:val="000000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3357B"/>
    <w:rPr>
      <w:b/>
      <w:bCs/>
      <w:smallCaps/>
      <w:color w:val="000000" w:themeColor="accent1" w:themeShade="BF"/>
      <w:spacing w:val="5"/>
    </w:rPr>
  </w:style>
  <w:style w:type="table" w:styleId="Lijsttabel3-Accent4">
    <w:name w:val="List Table 3 Accent 4"/>
    <w:basedOn w:val="Standaardtabel"/>
    <w:uiPriority w:val="48"/>
    <w:rsid w:val="000806A3"/>
    <w:pPr>
      <w:spacing w:after="0" w:line="240" w:lineRule="auto"/>
    </w:pPr>
    <w:tblPr>
      <w:tblStyleRowBandSize w:val="1"/>
      <w:tblStyleColBandSize w:val="1"/>
      <w:tblBorders>
        <w:top w:val="single" w:sz="4" w:space="0" w:color="00ABC4" w:themeColor="accent4"/>
        <w:left w:val="single" w:sz="4" w:space="0" w:color="00ABC4" w:themeColor="accent4"/>
        <w:bottom w:val="single" w:sz="4" w:space="0" w:color="00ABC4" w:themeColor="accent4"/>
        <w:right w:val="single" w:sz="4" w:space="0" w:color="00ABC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BC4" w:themeFill="accent4"/>
      </w:tcPr>
    </w:tblStylePr>
    <w:tblStylePr w:type="lastRow">
      <w:rPr>
        <w:b/>
        <w:bCs/>
      </w:rPr>
      <w:tblPr/>
      <w:tcPr>
        <w:tcBorders>
          <w:top w:val="double" w:sz="4" w:space="0" w:color="00ABC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BC4" w:themeColor="accent4"/>
          <w:right w:val="single" w:sz="4" w:space="0" w:color="00ABC4" w:themeColor="accent4"/>
        </w:tcBorders>
      </w:tcPr>
    </w:tblStylePr>
    <w:tblStylePr w:type="band1Horz">
      <w:tblPr/>
      <w:tcPr>
        <w:tcBorders>
          <w:top w:val="single" w:sz="4" w:space="0" w:color="00ABC4" w:themeColor="accent4"/>
          <w:bottom w:val="single" w:sz="4" w:space="0" w:color="00ABC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BC4" w:themeColor="accent4"/>
          <w:left w:val="nil"/>
        </w:tcBorders>
      </w:tcPr>
    </w:tblStylePr>
    <w:tblStylePr w:type="swCell">
      <w:tblPr/>
      <w:tcPr>
        <w:tcBorders>
          <w:top w:val="double" w:sz="4" w:space="0" w:color="00ABC4" w:themeColor="accent4"/>
          <w:right w:val="nil"/>
        </w:tcBorders>
      </w:tc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2C226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C226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C226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C226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C2264"/>
    <w:rPr>
      <w:b/>
      <w:bCs/>
      <w:sz w:val="20"/>
      <w:szCs w:val="20"/>
    </w:rPr>
  </w:style>
  <w:style w:type="paragraph" w:customStyle="1" w:styleId="Default">
    <w:name w:val="Default"/>
    <w:rsid w:val="008A5F50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kern w:val="0"/>
    </w:rPr>
  </w:style>
  <w:style w:type="table" w:styleId="Lijsttabel3-Accent6">
    <w:name w:val="List Table 3 Accent 6"/>
    <w:basedOn w:val="Standaardtabel"/>
    <w:uiPriority w:val="48"/>
    <w:rsid w:val="00200CDE"/>
    <w:pPr>
      <w:spacing w:after="0" w:line="240" w:lineRule="auto"/>
    </w:pPr>
    <w:tblPr>
      <w:tblStyleRowBandSize w:val="1"/>
      <w:tblStyleColBandSize w:val="1"/>
      <w:tblBorders>
        <w:top w:val="single" w:sz="4" w:space="0" w:color="00ABC4" w:themeColor="accent6"/>
        <w:left w:val="single" w:sz="4" w:space="0" w:color="00ABC4" w:themeColor="accent6"/>
        <w:bottom w:val="single" w:sz="4" w:space="0" w:color="00ABC4" w:themeColor="accent6"/>
        <w:right w:val="single" w:sz="4" w:space="0" w:color="00ABC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BC4" w:themeFill="accent6"/>
      </w:tcPr>
    </w:tblStylePr>
    <w:tblStylePr w:type="lastRow">
      <w:rPr>
        <w:b/>
        <w:bCs/>
      </w:rPr>
      <w:tblPr/>
      <w:tcPr>
        <w:tcBorders>
          <w:top w:val="double" w:sz="4" w:space="0" w:color="00ABC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BC4" w:themeColor="accent6"/>
          <w:right w:val="single" w:sz="4" w:space="0" w:color="00ABC4" w:themeColor="accent6"/>
        </w:tcBorders>
      </w:tcPr>
    </w:tblStylePr>
    <w:tblStylePr w:type="band1Horz">
      <w:tblPr/>
      <w:tcPr>
        <w:tcBorders>
          <w:top w:val="single" w:sz="4" w:space="0" w:color="00ABC4" w:themeColor="accent6"/>
          <w:bottom w:val="single" w:sz="4" w:space="0" w:color="00ABC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BC4" w:themeColor="accent6"/>
          <w:left w:val="nil"/>
        </w:tcBorders>
      </w:tcPr>
    </w:tblStylePr>
    <w:tblStylePr w:type="swCell">
      <w:tblPr/>
      <w:tcPr>
        <w:tcBorders>
          <w:top w:val="double" w:sz="4" w:space="0" w:color="00ABC4" w:themeColor="accent6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7A1824"/>
    <w:pPr>
      <w:spacing w:after="0" w:line="240" w:lineRule="auto"/>
    </w:pPr>
    <w:tblPr>
      <w:tblStyleRowBandSize w:val="1"/>
      <w:tblStyleColBandSize w:val="1"/>
      <w:tblBorders>
        <w:top w:val="single" w:sz="4" w:space="0" w:color="00ABC4" w:themeColor="accent2"/>
        <w:left w:val="single" w:sz="4" w:space="0" w:color="00ABC4" w:themeColor="accent2"/>
        <w:bottom w:val="single" w:sz="4" w:space="0" w:color="00ABC4" w:themeColor="accent2"/>
        <w:right w:val="single" w:sz="4" w:space="0" w:color="00ABC4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BC4" w:themeFill="accent2"/>
      </w:tcPr>
    </w:tblStylePr>
    <w:tblStylePr w:type="lastRow">
      <w:rPr>
        <w:b/>
        <w:bCs/>
      </w:rPr>
      <w:tblPr/>
      <w:tcPr>
        <w:tcBorders>
          <w:top w:val="double" w:sz="4" w:space="0" w:color="00ABC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BC4" w:themeColor="accent2"/>
          <w:right w:val="single" w:sz="4" w:space="0" w:color="00ABC4" w:themeColor="accent2"/>
        </w:tcBorders>
      </w:tcPr>
    </w:tblStylePr>
    <w:tblStylePr w:type="band1Horz">
      <w:tblPr/>
      <w:tcPr>
        <w:tcBorders>
          <w:top w:val="single" w:sz="4" w:space="0" w:color="00ABC4" w:themeColor="accent2"/>
          <w:bottom w:val="single" w:sz="4" w:space="0" w:color="00ABC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BC4" w:themeColor="accent2"/>
          <w:left w:val="nil"/>
        </w:tcBorders>
      </w:tcPr>
    </w:tblStylePr>
    <w:tblStylePr w:type="swCell">
      <w:tblPr/>
      <w:tcPr>
        <w:tcBorders>
          <w:top w:val="double" w:sz="4" w:space="0" w:color="00ABC4" w:themeColor="accent2"/>
          <w:right w:val="nil"/>
        </w:tcBorders>
      </w:tcPr>
    </w:tblStylePr>
  </w:style>
  <w:style w:type="table" w:styleId="Tabelraster">
    <w:name w:val="Table Grid"/>
    <w:basedOn w:val="Standaardtabel"/>
    <w:uiPriority w:val="39"/>
    <w:rsid w:val="00057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B80360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285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85040"/>
  </w:style>
  <w:style w:type="paragraph" w:styleId="Voettekst">
    <w:name w:val="footer"/>
    <w:basedOn w:val="Standaard"/>
    <w:link w:val="VoettekstChar"/>
    <w:uiPriority w:val="99"/>
    <w:unhideWhenUsed/>
    <w:rsid w:val="00285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85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458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22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7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00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61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01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6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9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68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02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07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8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37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85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8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59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83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9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74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7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55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70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98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2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4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79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10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49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4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0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5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1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16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72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1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7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0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8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0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2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6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96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4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5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2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8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9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1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3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5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4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91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95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9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7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6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7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59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3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9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5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8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0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62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3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3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5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0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2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3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6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56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1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1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1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0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9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43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8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7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9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7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2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1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0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52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3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26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1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2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1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9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5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28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0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4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1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1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43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8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54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41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08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02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8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81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70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40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45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60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59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3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69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5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23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62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29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1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04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7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4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1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45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50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10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9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06744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03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58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95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2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7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6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6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78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75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98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77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53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46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63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02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7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03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0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87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82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2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6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0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3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40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53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19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54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28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228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02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08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6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66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1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15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58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45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12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19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3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69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30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5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83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86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0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09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1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08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71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48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9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2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8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30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Aangepast 2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000000"/>
      </a:accent1>
      <a:accent2>
        <a:srgbClr val="00ABC4"/>
      </a:accent2>
      <a:accent3>
        <a:srgbClr val="ED3E8C"/>
      </a:accent3>
      <a:accent4>
        <a:srgbClr val="00ABC4"/>
      </a:accent4>
      <a:accent5>
        <a:srgbClr val="ED3E8C"/>
      </a:accent5>
      <a:accent6>
        <a:srgbClr val="00ABC4"/>
      </a:accent6>
      <a:hlink>
        <a:srgbClr val="00ABC4"/>
      </a:hlink>
      <a:folHlink>
        <a:srgbClr val="00ABC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C857B-9341-46D6-9531-1B75E5431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2761</Words>
  <Characters>15191</Characters>
  <Application>Microsoft Office Word</Application>
  <DocSecurity>4</DocSecurity>
  <Lines>126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Marlous Schraa | Opleidingsontwikkelaar VGCt</dc:creator>
  <cp:keywords/>
  <dc:description/>
  <cp:lastModifiedBy>Marlous Schraa | Opleidingsontwikkelaar VGCt</cp:lastModifiedBy>
  <cp:revision>2</cp:revision>
  <dcterms:created xsi:type="dcterms:W3CDTF">2025-07-29T09:23:00Z</dcterms:created>
  <dcterms:modified xsi:type="dcterms:W3CDTF">2025-07-29T09:23:00Z</dcterms:modified>
</cp:coreProperties>
</file>