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C34C" w14:textId="3ED10195" w:rsidR="00F27A8E" w:rsidRDefault="00F27A8E" w:rsidP="00F27A8E">
      <w:pPr>
        <w:rPr>
          <w:rStyle w:val="normaltextrun"/>
          <w:rFonts w:ascii="Source Sans Pro Light" w:hAnsi="Source Sans Pro Light"/>
          <w:b/>
          <w:bCs/>
          <w:color w:val="ED3E8C"/>
          <w:sz w:val="28"/>
          <w:szCs w:val="28"/>
          <w:shd w:val="clear" w:color="auto" w:fill="FFFFFF"/>
        </w:rPr>
      </w:pPr>
      <w:r>
        <w:rPr>
          <w:rStyle w:val="normaltextrun"/>
          <w:rFonts w:ascii="Source Sans Pro Light" w:hAnsi="Source Sans Pro Light"/>
          <w:b/>
          <w:bCs/>
          <w:color w:val="ED3E8C"/>
          <w:sz w:val="28"/>
          <w:szCs w:val="28"/>
          <w:shd w:val="clear" w:color="auto" w:fill="FFFFFF"/>
        </w:rPr>
        <w:t xml:space="preserve">POP  + </w:t>
      </w:r>
      <w:r w:rsidR="004B56DA">
        <w:rPr>
          <w:rStyle w:val="normaltextrun"/>
          <w:rFonts w:ascii="Source Sans Pro Light" w:hAnsi="Source Sans Pro Light"/>
          <w:b/>
          <w:bCs/>
          <w:color w:val="ED3E8C"/>
          <w:sz w:val="28"/>
          <w:szCs w:val="28"/>
          <w:shd w:val="clear" w:color="auto" w:fill="FFFFFF"/>
        </w:rPr>
        <w:t>Begeleide intervisie</w:t>
      </w:r>
    </w:p>
    <w:p w14:paraId="10842C0C" w14:textId="331651C6" w:rsidR="0071268B" w:rsidRPr="0071268B" w:rsidRDefault="0071268B" w:rsidP="00F27A8E">
      <w:pPr>
        <w:rPr>
          <w:rStyle w:val="normaltextrun"/>
          <w:rFonts w:ascii="Source Sans Pro Light" w:hAnsi="Source Sans Pro Light" w:cstheme="minorHAnsi"/>
          <w:b/>
          <w:bCs/>
        </w:rPr>
      </w:pPr>
      <w:r w:rsidRPr="0071268B">
        <w:rPr>
          <w:rStyle w:val="normaltextrun"/>
          <w:rFonts w:ascii="Source Sans Pro Light" w:hAnsi="Source Sans Pro Light" w:cstheme="minorHAnsi"/>
          <w:b/>
          <w:bCs/>
        </w:rPr>
        <w:t xml:space="preserve">LET OP: JE KUNT </w:t>
      </w:r>
      <w:r w:rsidR="002F6CE2">
        <w:rPr>
          <w:rStyle w:val="normaltextrun"/>
          <w:rFonts w:ascii="Source Sans Pro Light" w:hAnsi="Source Sans Pro Light" w:cstheme="minorHAnsi"/>
          <w:b/>
          <w:bCs/>
        </w:rPr>
        <w:t>PAS</w:t>
      </w:r>
      <w:r w:rsidRPr="0071268B">
        <w:rPr>
          <w:rStyle w:val="normaltextrun"/>
          <w:rFonts w:ascii="Source Sans Pro Light" w:hAnsi="Source Sans Pro Light" w:cstheme="minorHAnsi"/>
          <w:b/>
          <w:bCs/>
        </w:rPr>
        <w:t xml:space="preserve"> MET DIT DOCUMENT WERKEN NADAT JE DE HANDLEIDING STARTEN MET HET POP HEBT DOORLOPEN!</w:t>
      </w:r>
    </w:p>
    <w:p w14:paraId="29F83F16" w14:textId="0164B970" w:rsidR="00F27A8E" w:rsidRDefault="00D84E2C" w:rsidP="00F27A8E">
      <w:pPr>
        <w:rPr>
          <w:rStyle w:val="normaltextrun"/>
          <w:rFonts w:ascii="Source Sans Pro Light" w:hAnsi="Source Sans Pro Light" w:cstheme="minorHAnsi"/>
          <w:b/>
          <w:bCs/>
        </w:rPr>
      </w:pPr>
      <w:r>
        <w:rPr>
          <w:rStyle w:val="normaltextrun"/>
          <w:rFonts w:ascii="Source Sans Pro Light" w:hAnsi="Source Sans Pro Light" w:cstheme="minorHAnsi"/>
          <w:b/>
          <w:bCs/>
        </w:rPr>
        <w:t>Begeleide intervisie</w:t>
      </w:r>
    </w:p>
    <w:p w14:paraId="1A7BCB18" w14:textId="77777777" w:rsidR="00B13157" w:rsidRDefault="00B13157" w:rsidP="00FF60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 w:cstheme="minorHAnsi"/>
          <w:sz w:val="20"/>
          <w:szCs w:val="20"/>
        </w:rPr>
      </w:pPr>
      <w:r>
        <w:rPr>
          <w:rStyle w:val="normaltextrun"/>
          <w:rFonts w:ascii="Source Sans Pro Light" w:hAnsi="Source Sans Pro Light" w:cstheme="minorHAnsi"/>
          <w:sz w:val="20"/>
          <w:szCs w:val="20"/>
        </w:rPr>
        <w:t>B</w:t>
      </w:r>
      <w:r w:rsidR="00FF601E" w:rsidRPr="00197527">
        <w:rPr>
          <w:rStyle w:val="normaltextrun"/>
          <w:rFonts w:ascii="Source Sans Pro Light" w:hAnsi="Source Sans Pro Light" w:cstheme="minorHAnsi"/>
          <w:sz w:val="20"/>
          <w:szCs w:val="20"/>
        </w:rPr>
        <w:t>ij begeleide intervisie evalueer je je eigen leerproces. Da</w:t>
      </w:r>
      <w:r w:rsidR="00FF601E">
        <w:rPr>
          <w:rStyle w:val="normaltextrun"/>
          <w:rFonts w:ascii="Source Sans Pro Light" w:hAnsi="Source Sans Pro Light" w:cstheme="minorHAnsi"/>
          <w:sz w:val="20"/>
          <w:szCs w:val="20"/>
        </w:rPr>
        <w:t>t</w:t>
      </w:r>
      <w:r w:rsidR="00FF601E" w:rsidRPr="0019752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 doe je aan het einde van de intervisieperiode. Je neemt hiervoor zelfstandig de leerdoelen door waaraan je tijdens de begeleide intervisie hebt gewerkt en reflecteert daarop. </w:t>
      </w:r>
    </w:p>
    <w:p w14:paraId="3C88D459" w14:textId="726EC721" w:rsidR="00750E10" w:rsidRDefault="00B13157" w:rsidP="00FF60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 w:cstheme="minorHAnsi"/>
          <w:sz w:val="20"/>
          <w:szCs w:val="20"/>
        </w:rPr>
      </w:pPr>
      <w:r>
        <w:rPr>
          <w:rStyle w:val="normaltextrun"/>
          <w:rFonts w:ascii="Source Sans Pro Light" w:hAnsi="Source Sans Pro Light" w:cstheme="minorHAnsi"/>
          <w:sz w:val="20"/>
          <w:szCs w:val="20"/>
        </w:rPr>
        <w:t>Je vult het in op onderstaand formulier. Het formulier upload je daarna in je PE-portfolio</w:t>
      </w:r>
      <w:r w:rsidR="00766EAD">
        <w:rPr>
          <w:rStyle w:val="normaltextrun"/>
          <w:rFonts w:ascii="Source Sans Pro Light" w:hAnsi="Source Sans Pro Light" w:cstheme="minorHAnsi"/>
          <w:sz w:val="20"/>
          <w:szCs w:val="20"/>
        </w:rPr>
        <w:t>.</w:t>
      </w:r>
      <w:r w:rsidR="00750E10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 Je supervisor beoordeelt </w:t>
      </w:r>
      <w:r w:rsidR="00CE633F">
        <w:rPr>
          <w:rStyle w:val="normaltextrun"/>
          <w:rFonts w:ascii="Source Sans Pro Light" w:hAnsi="Source Sans Pro Light" w:cstheme="minorHAnsi"/>
          <w:sz w:val="20"/>
          <w:szCs w:val="20"/>
        </w:rPr>
        <w:t>het intervisie-evaluatieformulier</w:t>
      </w:r>
      <w:r w:rsidR="007E4FEE">
        <w:rPr>
          <w:rStyle w:val="normaltextrun"/>
          <w:rFonts w:ascii="Source Sans Pro Light" w:hAnsi="Source Sans Pro Light" w:cstheme="minorHAnsi"/>
          <w:sz w:val="20"/>
          <w:szCs w:val="20"/>
        </w:rPr>
        <w:t>.</w:t>
      </w:r>
    </w:p>
    <w:p w14:paraId="0F1D1579" w14:textId="6B771871" w:rsidR="00FF601E" w:rsidRPr="00197527" w:rsidRDefault="00750E10" w:rsidP="00FF601E">
      <w:pPr>
        <w:pStyle w:val="paragraph"/>
        <w:spacing w:before="0" w:beforeAutospacing="0" w:after="0" w:afterAutospacing="0"/>
        <w:textAlignment w:val="baseline"/>
        <w:rPr>
          <w:rFonts w:ascii="Source Sans Pro Light" w:hAnsi="Source Sans Pro Light" w:cstheme="minorHAnsi"/>
          <w:sz w:val="20"/>
          <w:szCs w:val="20"/>
        </w:rPr>
      </w:pPr>
      <w:r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Voor </w:t>
      </w:r>
      <w:r w:rsidR="00FF601E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meer informatie zie </w:t>
      </w:r>
      <w:hyperlink r:id="rId9" w:history="1">
        <w:r w:rsidR="00FF601E" w:rsidRPr="00D27A18">
          <w:rPr>
            <w:rStyle w:val="Hyperlink"/>
            <w:rFonts w:ascii="Source Sans Pro Light" w:hAnsi="Source Sans Pro Light" w:cstheme="minorHAnsi"/>
            <w:sz w:val="20"/>
            <w:szCs w:val="20"/>
          </w:rPr>
          <w:t>h</w:t>
        </w:r>
        <w:r w:rsidR="00FF601E" w:rsidRPr="00D27A18">
          <w:rPr>
            <w:rStyle w:val="Hyperlink"/>
            <w:rFonts w:ascii="Source Sans Pro Light" w:hAnsi="Source Sans Pro Light" w:cstheme="minorHAnsi"/>
            <w:sz w:val="20"/>
            <w:szCs w:val="20"/>
          </w:rPr>
          <w:t>i</w:t>
        </w:r>
        <w:r w:rsidR="00FF601E" w:rsidRPr="00D27A18">
          <w:rPr>
            <w:rStyle w:val="Hyperlink"/>
            <w:rFonts w:ascii="Source Sans Pro Light" w:hAnsi="Source Sans Pro Light" w:cstheme="minorHAnsi"/>
            <w:sz w:val="20"/>
            <w:szCs w:val="20"/>
          </w:rPr>
          <w:t>er</w:t>
        </w:r>
      </w:hyperlink>
      <w:r w:rsidR="00FF601E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. </w:t>
      </w:r>
      <w:r w:rsidR="00FF601E" w:rsidRPr="0019752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De registratiecommissie kan </w:t>
      </w:r>
      <w:r w:rsidR="000C3ECF">
        <w:rPr>
          <w:rStyle w:val="normaltextrun"/>
          <w:rFonts w:ascii="Source Sans Pro Light" w:hAnsi="Source Sans Pro Light" w:cstheme="minorHAnsi"/>
          <w:sz w:val="20"/>
          <w:szCs w:val="20"/>
        </w:rPr>
        <w:t>het formulier</w:t>
      </w:r>
      <w:r w:rsidR="00FF601E" w:rsidRPr="0019752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 </w:t>
      </w:r>
      <w:r w:rsidR="00FF601E" w:rsidRPr="00B572F2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inzien (zie artikel </w:t>
      </w:r>
      <w:r w:rsidR="00B572F2" w:rsidRPr="00B572F2">
        <w:rPr>
          <w:rStyle w:val="normaltextrun"/>
          <w:rFonts w:ascii="Source Sans Pro Light" w:hAnsi="Source Sans Pro Light" w:cstheme="minorHAnsi"/>
          <w:sz w:val="20"/>
          <w:szCs w:val="20"/>
        </w:rPr>
        <w:t>3</w:t>
      </w:r>
      <w:r w:rsidR="00FF601E" w:rsidRPr="00B572F2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.1.4 van het </w:t>
      </w:r>
      <w:r w:rsidR="00FF601E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registratiereglement voor cognitief gedragstherapeuten VGCt®</w:t>
      </w:r>
      <w:r w:rsidR="00964D38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, </w:t>
      </w:r>
      <w:proofErr w:type="spellStart"/>
      <w:r w:rsidR="00FF601E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supervisoren</w:t>
      </w:r>
      <w:proofErr w:type="spellEnd"/>
      <w:r w:rsidR="00FF601E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 VGCt®</w:t>
      </w:r>
      <w:r w:rsidR="00964D38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 en </w:t>
      </w:r>
      <w:proofErr w:type="spellStart"/>
      <w:r w:rsidR="00964D38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supervisoren</w:t>
      </w:r>
      <w:proofErr w:type="spellEnd"/>
      <w:r w:rsidR="00964D38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 CGW (</w:t>
      </w:r>
      <w:proofErr w:type="spellStart"/>
      <w:r w:rsidR="00964D38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cgt’er</w:t>
      </w:r>
      <w:proofErr w:type="spellEnd"/>
      <w:r w:rsidR="00964D38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 xml:space="preserve">) </w:t>
      </w:r>
      <w:r w:rsidR="003729D7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VGCt</w:t>
      </w:r>
      <w:r w:rsidR="003729D7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®,</w:t>
      </w:r>
      <w:r w:rsidR="009E00A2" w:rsidRPr="003729D7">
        <w:rPr>
          <w:rStyle w:val="normaltextrun"/>
          <w:rFonts w:ascii="Source Sans Pro Light" w:hAnsi="Source Sans Pro Light" w:cstheme="minorHAnsi"/>
          <w:sz w:val="20"/>
          <w:szCs w:val="20"/>
        </w:rPr>
        <w:t>)</w:t>
      </w:r>
    </w:p>
    <w:p w14:paraId="5F8EDA75" w14:textId="7073FCFB" w:rsidR="00F27A8E" w:rsidRDefault="002F1EA2" w:rsidP="00F27A8E">
      <w:pPr>
        <w:pStyle w:val="Kop1"/>
        <w:rPr>
          <w:rStyle w:val="normaltextrun"/>
          <w:rFonts w:ascii="Source Sans Pro Light" w:hAnsi="Source Sans Pro Light"/>
          <w:b/>
          <w:bCs/>
          <w:color w:val="ED3E8C"/>
          <w:sz w:val="28"/>
          <w:szCs w:val="28"/>
          <w:shd w:val="clear" w:color="auto" w:fill="FFFFFF"/>
        </w:rPr>
      </w:pPr>
      <w:bookmarkStart w:id="0" w:name="_Bijlage_1_–"/>
      <w:bookmarkEnd w:id="0"/>
      <w:r>
        <w:rPr>
          <w:rStyle w:val="normaltextrun"/>
          <w:rFonts w:ascii="Source Sans Pro Light" w:hAnsi="Source Sans Pro Light"/>
          <w:b/>
          <w:bCs/>
          <w:color w:val="ED3E8C"/>
          <w:sz w:val="28"/>
          <w:szCs w:val="28"/>
          <w:shd w:val="clear" w:color="auto" w:fill="FFFFFF"/>
        </w:rPr>
        <w:t>Begeleide intervisie</w:t>
      </w:r>
    </w:p>
    <w:p w14:paraId="1B99E7D7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18"/>
          <w:szCs w:val="18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7A8E" w:rsidRPr="00FC2D68" w14:paraId="4E668DDF" w14:textId="77777777" w:rsidTr="00B05EB6">
        <w:trPr>
          <w:trHeight w:val="300"/>
        </w:trPr>
        <w:tc>
          <w:tcPr>
            <w:tcW w:w="9060" w:type="dxa"/>
            <w:tcBorders>
              <w:top w:val="nil"/>
              <w:left w:val="single" w:sz="6" w:space="0" w:color="00ABC4"/>
              <w:bottom w:val="nil"/>
              <w:right w:val="single" w:sz="6" w:space="0" w:color="00ABC4"/>
            </w:tcBorders>
            <w:shd w:val="clear" w:color="auto" w:fill="00ABC4"/>
            <w:hideMark/>
          </w:tcPr>
          <w:p w14:paraId="7A5FF5D3" w14:textId="77777777" w:rsidR="00F27A8E" w:rsidRPr="00FC2D68" w:rsidRDefault="00F27A8E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C2D68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1. Leerdoelen  </w:t>
            </w:r>
          </w:p>
        </w:tc>
      </w:tr>
      <w:tr w:rsidR="00F27A8E" w:rsidRPr="00FC2D68" w14:paraId="674DAC1A" w14:textId="77777777" w:rsidTr="00B05EB6">
        <w:trPr>
          <w:trHeight w:val="1710"/>
        </w:trPr>
        <w:tc>
          <w:tcPr>
            <w:tcW w:w="9060" w:type="dxa"/>
            <w:tcBorders>
              <w:top w:val="nil"/>
              <w:left w:val="single" w:sz="6" w:space="0" w:color="00ABC4"/>
              <w:bottom w:val="single" w:sz="6" w:space="0" w:color="00ABC4"/>
              <w:right w:val="single" w:sz="6" w:space="0" w:color="00ABC4"/>
            </w:tcBorders>
            <w:shd w:val="clear" w:color="auto" w:fill="EFFCFF"/>
            <w:hideMark/>
          </w:tcPr>
          <w:p w14:paraId="4F5D8558" w14:textId="175E0355" w:rsidR="00F27A8E" w:rsidRPr="00FC2D68" w:rsidRDefault="00F27A8E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C2D68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 xml:space="preserve">Voorafgaand aan </w:t>
            </w:r>
            <w:r w:rsidR="002F1EA2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1EA2" w:rsidRPr="002F1EA2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 xml:space="preserve">e begeleide intervisie </w:t>
            </w:r>
            <w:r w:rsidRPr="00FC2D68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 xml:space="preserve">heb je leerdoelen gemaakt. </w:t>
            </w:r>
            <w:r w:rsidR="004347A4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347A4" w:rsidRPr="004347A4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elke waren dit?</w:t>
            </w:r>
            <w:r w:rsidRPr="00FC2D68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1D158EF" w14:textId="77777777" w:rsidR="00F27A8E" w:rsidRPr="00FC2D68" w:rsidRDefault="00F27A8E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C2D68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29D05523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18"/>
          <w:szCs w:val="18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b/>
          <w:bCs/>
          <w:kern w:val="0"/>
          <w:sz w:val="20"/>
          <w:szCs w:val="20"/>
          <w:lang w:eastAsia="nl-NL"/>
          <w14:ligatures w14:val="none"/>
        </w:rPr>
        <w:t> </w:t>
      </w: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7A8E" w:rsidRPr="00FC2D68" w14:paraId="2B73B278" w14:textId="77777777" w:rsidTr="0023472C">
        <w:trPr>
          <w:trHeight w:val="300"/>
        </w:trPr>
        <w:tc>
          <w:tcPr>
            <w:tcW w:w="9054" w:type="dxa"/>
            <w:tcBorders>
              <w:top w:val="nil"/>
              <w:left w:val="single" w:sz="6" w:space="0" w:color="00ABC4"/>
              <w:bottom w:val="nil"/>
              <w:right w:val="single" w:sz="6" w:space="0" w:color="00ABC4"/>
            </w:tcBorders>
            <w:shd w:val="clear" w:color="auto" w:fill="00ABC4"/>
            <w:hideMark/>
          </w:tcPr>
          <w:p w14:paraId="385EE493" w14:textId="14073EF5" w:rsidR="00F27A8E" w:rsidRPr="00FC2D68" w:rsidRDefault="00F27A8E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C2D68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 xml:space="preserve">2. </w:t>
            </w:r>
            <w:r w:rsidR="004347A4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K</w:t>
            </w:r>
            <w:r w:rsidR="004347A4" w:rsidRPr="004347A4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orte beschrijving</w:t>
            </w:r>
            <w:r w:rsidRPr="00FC2D68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  </w:t>
            </w:r>
          </w:p>
        </w:tc>
      </w:tr>
      <w:tr w:rsidR="00F27A8E" w:rsidRPr="00FC2D68" w14:paraId="07F09BDE" w14:textId="77777777" w:rsidTr="0023472C">
        <w:trPr>
          <w:trHeight w:val="5010"/>
        </w:trPr>
        <w:tc>
          <w:tcPr>
            <w:tcW w:w="9054" w:type="dxa"/>
            <w:tcBorders>
              <w:top w:val="nil"/>
              <w:left w:val="single" w:sz="6" w:space="0" w:color="00ABC4"/>
              <w:bottom w:val="single" w:sz="6" w:space="0" w:color="00ABC4"/>
              <w:right w:val="single" w:sz="6" w:space="0" w:color="00ABC4"/>
            </w:tcBorders>
            <w:shd w:val="clear" w:color="auto" w:fill="EFFCFF"/>
            <w:hideMark/>
          </w:tcPr>
          <w:p w14:paraId="493817A9" w14:textId="443DD6B8" w:rsidR="00F27A8E" w:rsidRPr="008718E3" w:rsidRDefault="00F27A8E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C2D68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 xml:space="preserve">Beschrijf kort welke </w:t>
            </w:r>
            <w:r w:rsidR="000503B4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 w:rsidR="000503B4" w:rsidRPr="008718E3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ituatie(s) je hebt ingebracht.</w:t>
            </w:r>
            <w:r w:rsidRPr="00FC2D68"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32560AFD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t> </w:t>
      </w:r>
    </w:p>
    <w:p w14:paraId="29F0515F" w14:textId="77777777" w:rsidR="00F27A8E" w:rsidRPr="00FC2D68" w:rsidRDefault="00F27A8E" w:rsidP="00F27A8E">
      <w:pPr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br w:type="page"/>
      </w:r>
    </w:p>
    <w:p w14:paraId="036E6B9A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7A8E" w:rsidRPr="00FC2D68" w14:paraId="53880132" w14:textId="77777777" w:rsidTr="00B05EB6">
        <w:trPr>
          <w:trHeight w:val="300"/>
        </w:trPr>
        <w:tc>
          <w:tcPr>
            <w:tcW w:w="9060" w:type="dxa"/>
            <w:tcBorders>
              <w:top w:val="nil"/>
              <w:left w:val="single" w:sz="6" w:space="0" w:color="00ABC4"/>
              <w:bottom w:val="nil"/>
              <w:right w:val="single" w:sz="6" w:space="0" w:color="00ABC4"/>
            </w:tcBorders>
            <w:shd w:val="clear" w:color="auto" w:fill="00ABC4"/>
            <w:hideMark/>
          </w:tcPr>
          <w:p w14:paraId="3E22AE5D" w14:textId="283001FC" w:rsidR="00F27A8E" w:rsidRPr="00FC2D68" w:rsidRDefault="0023472C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F27A8E" w:rsidRPr="00FC2D68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. Evaluatie leerdoelen  </w:t>
            </w:r>
          </w:p>
        </w:tc>
      </w:tr>
      <w:tr w:rsidR="00F27A8E" w:rsidRPr="00FC2D68" w14:paraId="748061CD" w14:textId="77777777" w:rsidTr="00B05EB6">
        <w:trPr>
          <w:trHeight w:val="5925"/>
        </w:trPr>
        <w:tc>
          <w:tcPr>
            <w:tcW w:w="9060" w:type="dxa"/>
            <w:tcBorders>
              <w:top w:val="nil"/>
              <w:left w:val="single" w:sz="6" w:space="0" w:color="00ABC4"/>
              <w:bottom w:val="single" w:sz="6" w:space="0" w:color="00ABC4"/>
              <w:right w:val="single" w:sz="6" w:space="0" w:color="00ABC4"/>
            </w:tcBorders>
            <w:shd w:val="clear" w:color="auto" w:fill="EFFCFF"/>
            <w:hideMark/>
          </w:tcPr>
          <w:p w14:paraId="4443B4EB" w14:textId="6073A329" w:rsidR="00F27A8E" w:rsidRPr="00FC2D68" w:rsidRDefault="00F27A8E" w:rsidP="009F2A50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7C34EBC8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18"/>
          <w:szCs w:val="18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t> </w:t>
      </w:r>
    </w:p>
    <w:p w14:paraId="154650AB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18"/>
          <w:szCs w:val="18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color w:val="666666"/>
          <w:kern w:val="0"/>
          <w:sz w:val="18"/>
          <w:szCs w:val="18"/>
          <w:shd w:val="clear" w:color="auto" w:fill="FFFFFF"/>
          <w:lang w:eastAsia="nl-NL"/>
          <w14:ligatures w14:val="none"/>
        </w:rPr>
        <w:t> </w:t>
      </w: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t> </w:t>
      </w:r>
    </w:p>
    <w:p w14:paraId="45917115" w14:textId="77777777" w:rsidR="00F27A8E" w:rsidRPr="00FC2D68" w:rsidRDefault="00F27A8E" w:rsidP="00F27A8E">
      <w:pPr>
        <w:spacing w:after="0" w:line="240" w:lineRule="auto"/>
        <w:textAlignment w:val="baseline"/>
        <w:rPr>
          <w:rFonts w:ascii="Source Sans Pro Light" w:eastAsia="Times New Roman" w:hAnsi="Source Sans Pro Light" w:cstheme="minorHAnsi"/>
          <w:kern w:val="0"/>
          <w:sz w:val="18"/>
          <w:szCs w:val="18"/>
          <w:lang w:eastAsia="nl-NL"/>
          <w14:ligatures w14:val="none"/>
        </w:rPr>
      </w:pPr>
      <w:r w:rsidRPr="00FC2D68">
        <w:rPr>
          <w:rFonts w:ascii="Source Sans Pro Light" w:eastAsia="Times New Roman" w:hAnsi="Source Sans Pro Light" w:cstheme="minorHAnsi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7A8E" w:rsidRPr="00FC2D68" w14:paraId="212D2953" w14:textId="77777777" w:rsidTr="00B05EB6">
        <w:trPr>
          <w:trHeight w:val="300"/>
        </w:trPr>
        <w:tc>
          <w:tcPr>
            <w:tcW w:w="9060" w:type="dxa"/>
            <w:tcBorders>
              <w:top w:val="nil"/>
              <w:left w:val="single" w:sz="6" w:space="0" w:color="00ABC4"/>
              <w:bottom w:val="nil"/>
              <w:right w:val="single" w:sz="6" w:space="0" w:color="00ABC4"/>
            </w:tcBorders>
            <w:shd w:val="clear" w:color="auto" w:fill="00ABC4"/>
            <w:hideMark/>
          </w:tcPr>
          <w:p w14:paraId="77AC1EF9" w14:textId="3ABC5659" w:rsidR="00F27A8E" w:rsidRPr="00FC2D68" w:rsidRDefault="0023472C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="00F27A8E" w:rsidRPr="00FC2D68">
              <w:rPr>
                <w:rFonts w:ascii="Source Sans Pro Light" w:eastAsia="Times New Roman" w:hAnsi="Source Sans Pro Light" w:cstheme="minorHAns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. Herziening leerdoelen  </w:t>
            </w:r>
          </w:p>
        </w:tc>
      </w:tr>
      <w:tr w:rsidR="00F27A8E" w:rsidRPr="00FC2D68" w14:paraId="50527E31" w14:textId="77777777" w:rsidTr="00641672">
        <w:trPr>
          <w:trHeight w:val="412"/>
        </w:trPr>
        <w:tc>
          <w:tcPr>
            <w:tcW w:w="9060" w:type="dxa"/>
            <w:tcBorders>
              <w:top w:val="nil"/>
              <w:left w:val="single" w:sz="6" w:space="0" w:color="00ABC4"/>
              <w:bottom w:val="single" w:sz="6" w:space="0" w:color="00ABC4"/>
              <w:right w:val="single" w:sz="6" w:space="0" w:color="00ABC4"/>
            </w:tcBorders>
            <w:shd w:val="clear" w:color="auto" w:fill="EFFCFF"/>
            <w:hideMark/>
          </w:tcPr>
          <w:p w14:paraId="6B44FAB2" w14:textId="5359667D" w:rsidR="00F27A8E" w:rsidRPr="00BB72DA" w:rsidRDefault="00BB72DA" w:rsidP="00B05EB6">
            <w:pPr>
              <w:spacing w:after="0" w:line="240" w:lineRule="auto"/>
              <w:textAlignment w:val="baseline"/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 Light" w:eastAsia="Times New Roman" w:hAnsi="Source Sans Pro Light" w:cstheme="minorHAnsi"/>
                <w:kern w:val="0"/>
                <w:sz w:val="20"/>
                <w:szCs w:val="20"/>
                <w:lang w:eastAsia="nl-NL"/>
                <w14:ligatures w14:val="none"/>
              </w:rPr>
              <w:t>Pas zo nodig je POP aan naar aanleiding van de begeleide intervisie.</w:t>
            </w:r>
          </w:p>
        </w:tc>
      </w:tr>
    </w:tbl>
    <w:p w14:paraId="67B35C20" w14:textId="4EB4C300" w:rsidR="00DC4A9B" w:rsidRDefault="00DC4A9B" w:rsidP="00FB797F"/>
    <w:sectPr w:rsidR="00DC4A9B" w:rsidSect="00F27A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7C79"/>
    <w:multiLevelType w:val="hybridMultilevel"/>
    <w:tmpl w:val="A9280B94"/>
    <w:lvl w:ilvl="0" w:tplc="F1B094D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35F2"/>
    <w:multiLevelType w:val="hybridMultilevel"/>
    <w:tmpl w:val="6452FEF2"/>
    <w:lvl w:ilvl="0" w:tplc="189EBB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74536"/>
    <w:multiLevelType w:val="multilevel"/>
    <w:tmpl w:val="61B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142F0D"/>
    <w:multiLevelType w:val="multilevel"/>
    <w:tmpl w:val="61B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3156070">
    <w:abstractNumId w:val="3"/>
  </w:num>
  <w:num w:numId="2" w16cid:durableId="853345242">
    <w:abstractNumId w:val="2"/>
  </w:num>
  <w:num w:numId="3" w16cid:durableId="2022513216">
    <w:abstractNumId w:val="0"/>
  </w:num>
  <w:num w:numId="4" w16cid:durableId="162276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8E"/>
    <w:rsid w:val="000503B4"/>
    <w:rsid w:val="000C3ECF"/>
    <w:rsid w:val="000C6C52"/>
    <w:rsid w:val="0023472C"/>
    <w:rsid w:val="002B6E4F"/>
    <w:rsid w:val="002C7C99"/>
    <w:rsid w:val="002E77FB"/>
    <w:rsid w:val="002F1EA2"/>
    <w:rsid w:val="002F6CE2"/>
    <w:rsid w:val="003729D7"/>
    <w:rsid w:val="00377DD3"/>
    <w:rsid w:val="00404F06"/>
    <w:rsid w:val="004347A4"/>
    <w:rsid w:val="004B56DA"/>
    <w:rsid w:val="00540715"/>
    <w:rsid w:val="00577959"/>
    <w:rsid w:val="00641672"/>
    <w:rsid w:val="00683781"/>
    <w:rsid w:val="006E1D65"/>
    <w:rsid w:val="0071268B"/>
    <w:rsid w:val="00750E10"/>
    <w:rsid w:val="00763986"/>
    <w:rsid w:val="00766EAD"/>
    <w:rsid w:val="007E4FEE"/>
    <w:rsid w:val="00844439"/>
    <w:rsid w:val="008718E3"/>
    <w:rsid w:val="00875276"/>
    <w:rsid w:val="008852B4"/>
    <w:rsid w:val="00964D38"/>
    <w:rsid w:val="009E00A2"/>
    <w:rsid w:val="009F2A50"/>
    <w:rsid w:val="009F3E57"/>
    <w:rsid w:val="00B05EB6"/>
    <w:rsid w:val="00B13157"/>
    <w:rsid w:val="00B572F2"/>
    <w:rsid w:val="00BB72DA"/>
    <w:rsid w:val="00CE633F"/>
    <w:rsid w:val="00D2114F"/>
    <w:rsid w:val="00D27A18"/>
    <w:rsid w:val="00D45F62"/>
    <w:rsid w:val="00D84E2C"/>
    <w:rsid w:val="00DA4B80"/>
    <w:rsid w:val="00DC4A9B"/>
    <w:rsid w:val="00EA2C4F"/>
    <w:rsid w:val="00F27A8E"/>
    <w:rsid w:val="00F41A94"/>
    <w:rsid w:val="00F54E7A"/>
    <w:rsid w:val="00FB797F"/>
    <w:rsid w:val="00FF601E"/>
    <w:rsid w:val="1EAF20BA"/>
    <w:rsid w:val="3946C160"/>
    <w:rsid w:val="3B474879"/>
    <w:rsid w:val="5560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0CFB"/>
  <w15:chartTrackingRefBased/>
  <w15:docId w15:val="{4334317A-477F-43CE-AFBC-F4C3431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7A8E"/>
  </w:style>
  <w:style w:type="paragraph" w:styleId="Kop1">
    <w:name w:val="heading 1"/>
    <w:basedOn w:val="Standaard"/>
    <w:next w:val="Standaard"/>
    <w:link w:val="Kop1Char"/>
    <w:uiPriority w:val="9"/>
    <w:qFormat/>
    <w:rsid w:val="00F27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F27A8E"/>
  </w:style>
  <w:style w:type="paragraph" w:styleId="Lijstalinea">
    <w:name w:val="List Paragraph"/>
    <w:basedOn w:val="Standaard"/>
    <w:uiPriority w:val="34"/>
    <w:qFormat/>
    <w:rsid w:val="00F27A8E"/>
    <w:pPr>
      <w:ind w:left="720"/>
      <w:contextualSpacing/>
    </w:pPr>
  </w:style>
  <w:style w:type="paragraph" w:customStyle="1" w:styleId="paragraph">
    <w:name w:val="paragraph"/>
    <w:basedOn w:val="Standaard"/>
    <w:rsid w:val="00F2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eop">
    <w:name w:val="eop"/>
    <w:basedOn w:val="Standaardalinea-lettertype"/>
    <w:rsid w:val="00F27A8E"/>
  </w:style>
  <w:style w:type="character" w:styleId="Verwijzingopmerking">
    <w:name w:val="annotation reference"/>
    <w:basedOn w:val="Standaardalinea-lettertype"/>
    <w:uiPriority w:val="99"/>
    <w:semiHidden/>
    <w:unhideWhenUsed/>
    <w:rsid w:val="00F27A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7A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7A8E"/>
    <w:rPr>
      <w:sz w:val="20"/>
      <w:szCs w:val="20"/>
    </w:rPr>
  </w:style>
  <w:style w:type="paragraph" w:styleId="Geenafstand">
    <w:name w:val="No Spacing"/>
    <w:uiPriority w:val="1"/>
    <w:qFormat/>
    <w:rsid w:val="00F27A8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27A8E"/>
    <w:rPr>
      <w:color w:val="0563C1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1A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1A9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05EB6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27A1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2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gct.nl/alles-wat-je-moet-weten-over-je-opleiding-of-registratie/ik-ben-cgter-io/pe-dossier-nieuwe-stij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70d68-5da5-4db1-ae10-e1a62fd86cc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EEA6BA746C4DA4A4F6C426C27C4D" ma:contentTypeVersion="10" ma:contentTypeDescription="Een nieuw document maken." ma:contentTypeScope="" ma:versionID="4205d9b4982fee3c66d288d5ddbef92a">
  <xsd:schema xmlns:xsd="http://www.w3.org/2001/XMLSchema" xmlns:xs="http://www.w3.org/2001/XMLSchema" xmlns:p="http://schemas.microsoft.com/office/2006/metadata/properties" xmlns:ns2="bb870d68-5da5-4db1-ae10-e1a62fd86cc3" xmlns:ns3="270ff8ba-8ce0-4c43-9b24-ff3e8fa0ab82" targetNamespace="http://schemas.microsoft.com/office/2006/metadata/properties" ma:root="true" ma:fieldsID="754c6d5779a09f6f9f878c93ebafa105" ns2:_="" ns3:_="">
    <xsd:import namespace="bb870d68-5da5-4db1-ae10-e1a62fd86cc3"/>
    <xsd:import namespace="270ff8ba-8ce0-4c43-9b24-ff3e8fa0a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70d68-5da5-4db1-ae10-e1a62fd8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f8ba-8ce0-4c43-9b24-ff3e8fa0a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9F3E2-4143-4926-8776-7C9C8D469423}">
  <ds:schemaRefs>
    <ds:schemaRef ds:uri="http://schemas.microsoft.com/office/2006/metadata/properties"/>
    <ds:schemaRef ds:uri="http://schemas.microsoft.com/office/infopath/2007/PartnerControls"/>
    <ds:schemaRef ds:uri="bb870d68-5da5-4db1-ae10-e1a62fd86cc3"/>
  </ds:schemaRefs>
</ds:datastoreItem>
</file>

<file path=customXml/itemProps2.xml><?xml version="1.0" encoding="utf-8"?>
<ds:datastoreItem xmlns:ds="http://schemas.openxmlformats.org/officeDocument/2006/customXml" ds:itemID="{A7C9C4D9-8D1E-4BA9-9F67-AAAE0272E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DE15E-B69D-4420-A939-16698E82DB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544EA-478F-4B54-9EC4-37ED0C09C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70d68-5da5-4db1-ae10-e1a62fd86cc3"/>
    <ds:schemaRef ds:uri="270ff8ba-8ce0-4c43-9b24-ff3e8fa0a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Links>
    <vt:vector size="6" baseType="variant"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https://www.vgct.nl/alles-wat-je-moet-weten-over-je-opleiding-of-registratie/ik-ben-cgter-io/downloads-cgt-nieuwe-stijl/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Tonke de Vries | Onderwijsontwikkelaar VGCt</dc:creator>
  <cp:keywords/>
  <dc:description/>
  <cp:lastModifiedBy>Henriëtte Verbaarsschott | Medewerker secretariaat VGCt</cp:lastModifiedBy>
  <cp:revision>29</cp:revision>
  <dcterms:created xsi:type="dcterms:W3CDTF">2025-06-19T09:41:00Z</dcterms:created>
  <dcterms:modified xsi:type="dcterms:W3CDTF">2025-06-19T10:52:00Z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0x0101004407EEA6BA746C4DA4A4F6C426C27C4D</vt:lpwstr>
  </property>
  <property fmtid="{D5CDD505-2E9C-101B-9397-08002B2CF9AE}" pid="3" name="MediaServiceImageTags">
    <vt:lpwstr/>
  </property>
</Properties>
</file>